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F1" w:rsidRDefault="00616FE1" w:rsidP="00616FE1">
      <w:pPr>
        <w:shd w:val="clear" w:color="auto" w:fill="FFFFFF"/>
        <w:spacing w:after="0" w:line="240" w:lineRule="auto"/>
        <w:ind w:firstLine="2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</w:t>
      </w:r>
    </w:p>
    <w:tbl>
      <w:tblPr>
        <w:tblW w:w="7422" w:type="dxa"/>
        <w:tblInd w:w="2042" w:type="dxa"/>
        <w:tblLook w:val="04A0" w:firstRow="1" w:lastRow="0" w:firstColumn="1" w:lastColumn="0" w:noHBand="0" w:noVBand="1"/>
      </w:tblPr>
      <w:tblGrid>
        <w:gridCol w:w="7672"/>
      </w:tblGrid>
      <w:tr w:rsidR="001216F1" w:rsidRPr="001216F1" w:rsidTr="001216F1">
        <w:trPr>
          <w:trHeight w:val="1959"/>
        </w:trPr>
        <w:tc>
          <w:tcPr>
            <w:tcW w:w="7422" w:type="dxa"/>
          </w:tcPr>
          <w:p w:rsidR="001216F1" w:rsidRPr="001216F1" w:rsidRDefault="001216F1" w:rsidP="001216F1">
            <w:pPr>
              <w:widowControl w:val="0"/>
              <w:spacing w:after="0" w:line="240" w:lineRule="auto"/>
              <w:ind w:left="-1525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6F1"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  <w:br/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ДЕПАРТАМЕНТ КУЛЬТУРЫ ГОРОДА МОСКВЫ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>Государственное бюджетное учреждение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дополнительного образования города Москвы</w:t>
            </w:r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«Детская музыкальная школа имени </w:t>
            </w:r>
            <w:proofErr w:type="spellStart"/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Р.М.Глиэра</w:t>
            </w:r>
            <w:proofErr w:type="spellEnd"/>
            <w:r w:rsidRPr="001216F1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216F1" w:rsidRPr="001216F1" w:rsidRDefault="001216F1" w:rsidP="001216F1">
            <w:pPr>
              <w:autoSpaceDN w:val="0"/>
              <w:spacing w:after="160"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tbl>
            <w:tblPr>
              <w:tblW w:w="7371" w:type="dxa"/>
              <w:tblInd w:w="85" w:type="dxa"/>
              <w:tblLook w:val="04A0" w:firstRow="1" w:lastRow="0" w:firstColumn="1" w:lastColumn="0" w:noHBand="0" w:noVBand="1"/>
            </w:tblPr>
            <w:tblGrid>
              <w:gridCol w:w="7371"/>
            </w:tblGrid>
            <w:tr w:rsidR="001216F1" w:rsidRPr="001216F1">
              <w:tc>
                <w:tcPr>
                  <w:tcW w:w="7371" w:type="dxa"/>
                </w:tcPr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      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             УТВЕРЖДЕНО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приказом </w:t>
                  </w:r>
                  <w:proofErr w:type="gramStart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Государственного</w:t>
                  </w:r>
                  <w:proofErr w:type="gramEnd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бюджетного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ind w:hanging="108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учреждения дополнительного образования города Москвы</w:t>
                  </w:r>
                </w:p>
                <w:p w:rsidR="001216F1" w:rsidRPr="001216F1" w:rsidRDefault="001216F1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«Детская музыкальная школа имени </w:t>
                  </w:r>
                  <w:proofErr w:type="spellStart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Р.М.Глиэра</w:t>
                  </w:r>
                  <w:proofErr w:type="spellEnd"/>
                  <w:r w:rsidRPr="001216F1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>»</w:t>
                  </w:r>
                </w:p>
                <w:p w:rsidR="001216F1" w:rsidRPr="001216F1" w:rsidRDefault="00473EFF" w:rsidP="001216F1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ar-SA"/>
                    </w:rPr>
                    <w:t xml:space="preserve">                   </w:t>
                  </w:r>
                  <w:r w:rsidR="00A84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6D13B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29 августа 2025</w:t>
                  </w:r>
                  <w:r w:rsidR="00A84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года № </w:t>
                  </w:r>
                  <w:r w:rsidR="006D13B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58</w:t>
                  </w:r>
                  <w:r w:rsidR="00A849B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/ОД</w:t>
                  </w:r>
                </w:p>
                <w:p w:rsidR="001216F1" w:rsidRPr="001216F1" w:rsidRDefault="001216F1" w:rsidP="001216F1">
                  <w:pPr>
                    <w:autoSpaceDN w:val="0"/>
                    <w:spacing w:after="160" w:line="252" w:lineRule="auto"/>
                    <w:rPr>
                      <w:rFonts w:ascii="Calibri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1216F1" w:rsidRPr="001216F1" w:rsidRDefault="001216F1" w:rsidP="001216F1">
            <w:pPr>
              <w:widowControl w:val="0"/>
              <w:spacing w:after="0" w:line="240" w:lineRule="auto"/>
              <w:ind w:left="-19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216F1" w:rsidRPr="001216F1" w:rsidRDefault="001216F1" w:rsidP="001216F1">
      <w:pPr>
        <w:widowControl w:val="0"/>
        <w:tabs>
          <w:tab w:val="left" w:pos="15140"/>
        </w:tabs>
        <w:spacing w:after="0" w:line="200" w:lineRule="atLeast"/>
        <w:ind w:right="1275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</w:t>
      </w: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16F1" w:rsidRPr="001216F1" w:rsidRDefault="001216F1" w:rsidP="001216F1">
      <w:pPr>
        <w:widowControl w:val="0"/>
        <w:spacing w:after="243" w:line="240" w:lineRule="auto"/>
        <w:ind w:right="357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ДОПОЛНИТЕЛЬНАЯ </w:t>
      </w: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ПРЕДПРОФЕССИОНАЛЬНАЯ 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ОБЩЕОБРАЗОВАТЕЛЬНАЯ ПРОГРАММА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br/>
        <w:t xml:space="preserve">                В ОБЛАСТИ МУЗЫКАЛЬНОГО ИСКУССТВА 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="0096116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084FD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084FD0">
        <w:rPr>
          <w:rFonts w:ascii="Times New Roman" w:eastAsia="Times New Roman" w:hAnsi="Times New Roman" w:cs="Times New Roman"/>
          <w:b/>
          <w:bCs/>
          <w:sz w:val="28"/>
          <w:szCs w:val="28"/>
        </w:rPr>
        <w:t>«НАРОДНЫЕ</w:t>
      </w:r>
      <w:r w:rsidR="009611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ИНСТРУМЕНТЫ</w:t>
      </w:r>
      <w:r w:rsidR="00961168"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</w:p>
    <w:p w:rsidR="001216F1" w:rsidRPr="001216F1" w:rsidRDefault="001216F1" w:rsidP="001216F1">
      <w:pPr>
        <w:widowControl w:val="0"/>
        <w:spacing w:after="243" w:line="240" w:lineRule="auto"/>
        <w:ind w:left="420" w:right="357" w:hanging="320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 w:rsidR="00AB5C2C">
        <w:rPr>
          <w:rFonts w:ascii="Times New Roman" w:eastAsia="Times New Roman" w:hAnsi="Times New Roman" w:cs="Times New Roman"/>
          <w:bCs/>
          <w:sz w:val="28"/>
          <w:szCs w:val="28"/>
        </w:rPr>
        <w:t>Срок обучения- 8</w:t>
      </w:r>
      <w:r w:rsidR="00961168">
        <w:rPr>
          <w:rFonts w:ascii="Times New Roman" w:eastAsia="Times New Roman" w:hAnsi="Times New Roman" w:cs="Times New Roman"/>
          <w:bCs/>
          <w:sz w:val="28"/>
          <w:szCs w:val="28"/>
        </w:rPr>
        <w:t>(9)</w:t>
      </w:r>
      <w:r w:rsidRPr="001216F1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</w:p>
    <w:p w:rsidR="001216F1" w:rsidRPr="001216F1" w:rsidRDefault="001216F1" w:rsidP="001216F1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</w:t>
      </w:r>
      <w:r w:rsidRPr="001216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Предметная область</w:t>
      </w:r>
    </w:p>
    <w:p w:rsidR="001216F1" w:rsidRPr="001216F1" w:rsidRDefault="001216F1" w:rsidP="001216F1">
      <w:pPr>
        <w:widowControl w:val="0"/>
        <w:spacing w:after="0" w:line="240" w:lineRule="auto"/>
        <w:jc w:val="center"/>
        <w:rPr>
          <w:rFonts w:ascii="Calibri" w:eastAsia="Calibri" w:hAnsi="Calibri" w:cs="Times New Roman"/>
          <w:lang w:eastAsia="ru-RU"/>
        </w:rPr>
      </w:pPr>
      <w:r w:rsidRPr="001216F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ПО.01. МУЗЫКАЛЬНОЕ ИСПОЛНИТЕЛЬСТВО</w:t>
      </w:r>
    </w:p>
    <w:p w:rsidR="001216F1" w:rsidRPr="001216F1" w:rsidRDefault="001216F1" w:rsidP="001216F1">
      <w:pPr>
        <w:tabs>
          <w:tab w:val="left" w:pos="639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</w:p>
    <w:p w:rsidR="001216F1" w:rsidRPr="001216F1" w:rsidRDefault="001216F1" w:rsidP="001216F1">
      <w:pPr>
        <w:tabs>
          <w:tab w:val="left" w:pos="639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ПРОГРАММА по учебному предмету </w:t>
      </w:r>
    </w:p>
    <w:p w:rsidR="001216F1" w:rsidRPr="001216F1" w:rsidRDefault="00B5667C" w:rsidP="001216F1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216F1"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6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</w:t>
      </w:r>
      <w:r w:rsidR="001216F1" w:rsidRPr="001216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5667C" w:rsidRDefault="00AB5C2C" w:rsidP="001216F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Срок реализации предмета </w:t>
      </w:r>
    </w:p>
    <w:p w:rsidR="001216F1" w:rsidRPr="001216F1" w:rsidRDefault="00961168" w:rsidP="001216F1">
      <w:pPr>
        <w:widowControl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В.04.УП.05</w:t>
      </w:r>
      <w:r w:rsidR="00B5667C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r w:rsidR="00AB5C2C">
        <w:rPr>
          <w:rFonts w:ascii="Times New Roman" w:eastAsia="Calibri" w:hAnsi="Times New Roman" w:cs="Times New Roman"/>
          <w:sz w:val="28"/>
          <w:szCs w:val="28"/>
        </w:rPr>
        <w:t xml:space="preserve"> 4 года (5-8 класс)</w:t>
      </w:r>
    </w:p>
    <w:p w:rsidR="001216F1" w:rsidRPr="001216F1" w:rsidRDefault="00B5667C" w:rsidP="00B5667C">
      <w:pPr>
        <w:widowControl w:val="0"/>
        <w:tabs>
          <w:tab w:val="left" w:pos="1791"/>
        </w:tabs>
        <w:spacing w:after="0" w:line="240" w:lineRule="auto"/>
        <w:ind w:left="420" w:right="360" w:hanging="3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9C0C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</w:t>
      </w:r>
      <w:r w:rsidR="009611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В.02.УП.03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-1 год  (9 класс)</w:t>
      </w:r>
    </w:p>
    <w:p w:rsidR="001216F1" w:rsidRPr="001216F1" w:rsidRDefault="001216F1" w:rsidP="001216F1">
      <w:pPr>
        <w:widowControl w:val="0"/>
        <w:spacing w:after="0" w:line="240" w:lineRule="auto"/>
        <w:ind w:left="420" w:right="360" w:hanging="32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216F1" w:rsidRPr="001216F1" w:rsidRDefault="001216F1" w:rsidP="001216F1">
      <w:pPr>
        <w:widowControl w:val="0"/>
        <w:spacing w:after="0" w:line="240" w:lineRule="auto"/>
        <w:ind w:left="420" w:right="360" w:hanging="3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sz w:val="27"/>
          <w:szCs w:val="27"/>
        </w:rPr>
        <w:br/>
      </w: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</w:p>
    <w:p w:rsidR="001216F1" w:rsidRPr="001216F1" w:rsidRDefault="001216F1" w:rsidP="001216F1">
      <w:pPr>
        <w:widowControl w:val="0"/>
        <w:spacing w:after="0" w:line="0" w:lineRule="atLeast"/>
        <w:ind w:right="-640"/>
        <w:rPr>
          <w:rFonts w:ascii="Times New Roman" w:eastAsia="Times New Roman" w:hAnsi="Times New Roman" w:cs="Times New Roman"/>
          <w:sz w:val="27"/>
          <w:szCs w:val="27"/>
        </w:rPr>
      </w:pPr>
    </w:p>
    <w:p w:rsidR="001216F1" w:rsidRPr="001216F1" w:rsidRDefault="001216F1" w:rsidP="00B5667C">
      <w:pPr>
        <w:widowControl w:val="0"/>
        <w:spacing w:after="2224" w:line="322" w:lineRule="exact"/>
        <w:ind w:left="160" w:right="48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</w:t>
      </w:r>
      <w:r w:rsidR="00B5667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</w:t>
      </w:r>
      <w:r w:rsidR="006D13B9">
        <w:rPr>
          <w:rFonts w:ascii="Times New Roman" w:eastAsia="Times New Roman" w:hAnsi="Times New Roman" w:cs="Times New Roman"/>
          <w:bCs/>
          <w:sz w:val="27"/>
          <w:szCs w:val="27"/>
        </w:rPr>
        <w:t>2025</w:t>
      </w:r>
      <w:bookmarkStart w:id="0" w:name="_GoBack"/>
      <w:bookmarkEnd w:id="0"/>
      <w:r w:rsidRPr="001216F1">
        <w:rPr>
          <w:rFonts w:ascii="Times New Roman" w:eastAsia="Times New Roman" w:hAnsi="Times New Roman" w:cs="Times New Roman"/>
          <w:bCs/>
          <w:sz w:val="27"/>
          <w:szCs w:val="27"/>
        </w:rPr>
        <w:t xml:space="preserve"> год</w:t>
      </w:r>
    </w:p>
    <w:p w:rsidR="001216F1" w:rsidRPr="001216F1" w:rsidRDefault="001216F1" w:rsidP="001216F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1216F1" w:rsidRPr="001216F1">
          <w:footnotePr>
            <w:numFmt w:val="upperRoman"/>
            <w:numRestart w:val="eachPage"/>
          </w:footnotePr>
          <w:pgSz w:w="11909" w:h="16838"/>
          <w:pgMar w:top="284" w:right="1277" w:bottom="1336" w:left="1701" w:header="0" w:footer="3" w:gutter="0"/>
          <w:cols w:space="720"/>
        </w:sectPr>
      </w:pPr>
    </w:p>
    <w:p w:rsidR="001216F1" w:rsidRPr="001216F1" w:rsidRDefault="001216F1" w:rsidP="001216F1">
      <w:pPr>
        <w:widowControl w:val="0"/>
        <w:spacing w:after="642" w:line="270" w:lineRule="exac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Структура программы учебного предмета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0"/>
        </w:tabs>
        <w:spacing w:after="135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Пояснительная записка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5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Характеристика учебного предмета, его место и роль в образовательном процессе;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Срок реализации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 w:right="2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6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Форма проведения учебных аудиторных занятий;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0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Цели и задачи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Обоснование структуры программы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0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Методы обучения;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24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Описание материально-технических условий реализации учебного предмета;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Содержание учебного предмета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Сведения о затратах учебного времени;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5"/>
        </w:tabs>
        <w:spacing w:after="63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Годовые требования по классам;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342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Требования к уровню подготовки </w:t>
      </w:r>
      <w:proofErr w:type="gramStart"/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обучающихся</w:t>
      </w:r>
      <w:proofErr w:type="gramEnd"/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170" w:line="270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Формы и методы контроля, система оценок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5"/>
        </w:tabs>
        <w:spacing w:after="0" w:line="230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Аттестация: цели, виды, форма, содержание;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5"/>
        </w:tabs>
        <w:spacing w:after="0" w:line="595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Критерии оценки;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595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Методическое обеспечение учебного процесса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30"/>
        </w:tabs>
        <w:spacing w:after="0" w:line="595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Методические рекомендации педагогическим работникам;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40"/>
        </w:tabs>
        <w:spacing w:after="287" w:line="230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 xml:space="preserve">Рекомендации по организации самостоятельной работы </w:t>
      </w:r>
      <w:proofErr w:type="gramStart"/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обучающихся</w:t>
      </w:r>
      <w:proofErr w:type="gramEnd"/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;</w:t>
      </w:r>
    </w:p>
    <w:p w:rsidR="001216F1" w:rsidRPr="001216F1" w:rsidRDefault="001216F1" w:rsidP="001216F1">
      <w:pPr>
        <w:widowControl w:val="0"/>
        <w:numPr>
          <w:ilvl w:val="0"/>
          <w:numId w:val="21"/>
        </w:numPr>
        <w:tabs>
          <w:tab w:val="left" w:pos="745"/>
        </w:tabs>
        <w:spacing w:after="0" w:line="274" w:lineRule="exact"/>
        <w:ind w:left="20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1216F1">
        <w:rPr>
          <w:rFonts w:ascii="Times New Roman" w:eastAsia="Times New Roman" w:hAnsi="Times New Roman" w:cs="Times New Roman"/>
          <w:b/>
          <w:bCs/>
          <w:sz w:val="27"/>
          <w:szCs w:val="27"/>
        </w:rPr>
        <w:t>Списки рекомендуемой нотной и методической литературы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Список рекомендуемой нотной литературы;</w:t>
      </w:r>
    </w:p>
    <w:p w:rsidR="001216F1" w:rsidRPr="001216F1" w:rsidRDefault="001216F1" w:rsidP="001216F1">
      <w:pPr>
        <w:widowControl w:val="0"/>
        <w:numPr>
          <w:ilvl w:val="0"/>
          <w:numId w:val="22"/>
        </w:numPr>
        <w:tabs>
          <w:tab w:val="left" w:pos="159"/>
        </w:tabs>
        <w:spacing w:after="0" w:line="274" w:lineRule="exact"/>
        <w:ind w:left="20"/>
        <w:rPr>
          <w:rFonts w:ascii="Times New Roman" w:eastAsia="Times New Roman" w:hAnsi="Times New Roman" w:cs="Times New Roman"/>
          <w:i/>
          <w:iCs/>
          <w:sz w:val="23"/>
          <w:szCs w:val="23"/>
        </w:r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t>Список рекомендуемой методической литературы</w:t>
      </w:r>
    </w:p>
    <w:p w:rsidR="001216F1" w:rsidRPr="001216F1" w:rsidRDefault="001216F1" w:rsidP="001216F1">
      <w:pPr>
        <w:widowControl w:val="0"/>
        <w:tabs>
          <w:tab w:val="left" w:pos="159"/>
        </w:tabs>
        <w:spacing w:after="0" w:line="274" w:lineRule="exact"/>
        <w:rPr>
          <w:rFonts w:ascii="Times New Roman" w:eastAsia="Times New Roman" w:hAnsi="Times New Roman" w:cs="Times New Roman"/>
          <w:i/>
          <w:iCs/>
          <w:sz w:val="23"/>
          <w:szCs w:val="23"/>
          <w:lang w:eastAsia="ru-RU"/>
        </w:rPr>
        <w:sectPr w:rsidR="001216F1" w:rsidRPr="001216F1">
          <w:type w:val="continuous"/>
          <w:pgSz w:w="11909" w:h="16838"/>
          <w:pgMar w:top="709" w:right="1423" w:bottom="5276" w:left="1447" w:header="0" w:footer="3" w:gutter="0"/>
          <w:cols w:space="720"/>
        </w:sectPr>
      </w:pP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  <w:r w:rsidRPr="001216F1">
        <w:rPr>
          <w:rFonts w:ascii="Times New Roman" w:eastAsia="Times New Roman" w:hAnsi="Times New Roman" w:cs="Times New Roman"/>
          <w:i/>
          <w:iCs/>
          <w:sz w:val="23"/>
          <w:szCs w:val="23"/>
        </w:rPr>
        <w:br/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21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  ПОЯСНИТЕЛЬНАЯ ЗАПИСКА</w:t>
      </w:r>
    </w:p>
    <w:p w:rsidR="00616FE1" w:rsidRPr="00616FE1" w:rsidRDefault="00616FE1" w:rsidP="00616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Характеристика учебного предмета, его место и роль в образовательном процессе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</w:t>
      </w:r>
      <w:r w:rsidR="0096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предмета В.04.УП.05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(5-8 классы)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6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В.02.УП.03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(9 класс)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«Композиция» разработана на основе и с учетом федеральных государственных требований к дополнительной предпрофессиональной общеобразовательной программе.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  «Композиция» направлено на развитие потенциальных музыкально-творческих способностей учащихся, их музыкально-образной фантазии, музыкального мышления, на постижение способов и умений развития музыкально-тематической мысли, познание самого процесса сочинения музыки (от ее начального этапа – музыкальной идеи, далее, через процесс развития – до организации всей формы сочинения в целом).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 композиции в ДМШ совершенно необходим для полноценного воспитания юного музыканта. Место этого предмета в ряду важнейших, основополагающих дисциплин ДМШ, таких, как специальность (овладение игрой на каком-либо инструменте), сольфеджио, музыкальная литература и хоровое пение, можно определить как итоговое, завершающее. Ибо сочинение музыки, как высший тип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музицирования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особым образом соединяет в себе не только знания и впечатления о музыке, накопленные учащимися, но и непосредственно опирается на приобретенные ими навыки исполнительского мастерства.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предмет дает детям и подросткам возможность самим создавать музыку, вкладывая в процесс ее сочинения свои мысли, чувства, эмоции с последующим ее собственным исполнением. Занятия музыкальной импровизацией формируют способности быстрого принятия решения, быстрой реакции, реагирования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музыкальные идеи.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что ученик знает и умеет, он подчиняет творческому замыслу и тем самым выводит эти знания и умения из пассивного состояния на новую, активную, более высокую ступень. Именно поэтому занятия композицией благотворно влияют на музыкальный рост ученика, повышают его успеваемость по другим предметам.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композицией также благотворно влияют на становление личности учащегося, развивают в нем активное творческое отношение к жизни. Ребенок чувствует себя творцом, создателем музыкального произведения, а это является немаловажным моментом в его самоощущении как личности.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Огромное значение имеют занятия композицией для развития интеллекта ребенка. Постоянный поиск наилучших путей и вариантов (элементы комбинаторики), способность к логическому и образному мышлению, фантазия и строгий отбор, некоторая абстрактность мышления и углубление в мир эмоций — вот далеко неполный перечень сфер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интеллектуальной деятельности ребенка, занимающегося сочинением музыки.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Опора на музыкальный образ позволяет педагогу объяснить ученику любой элемент музыкальной речи с точки зрения ее содержательности. Любой вид работы — над формой, фактурой, многоголосием — происходит не оторвано от содержания музыки, а рассматривается с позиции его убедительности в пределах данного образа. Пробуждая фантазию ребенка, развивая у него эмоционально-образное мышление, можно добиться интересных результатов, а главное, можно помочь ребенку выйти за пределы своего небогатого музыкального опыта.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 в классе композиции может начинаться очень рано, начиная с подготовительной группы и далее - с 1 класса (в зависимости от природных данных и потенциальных ярких способностей некоторых детей) на уроках сольфеджио и слушания музыки. Данная программа предполагает занятия композицией и импровизацией с 5 класса, когда уже есть некоторые начальные игровые навыки и слуховой опыт.</w:t>
      </w:r>
    </w:p>
    <w:p w:rsidR="00616FE1" w:rsidRPr="00616FE1" w:rsidRDefault="00616FE1" w:rsidP="00616FE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Срок реализации учебного предмета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учеб</w:t>
      </w:r>
      <w:r w:rsidR="00961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предмета В.04.УП.05 (5-8 классы), В.02.УП.03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(9 класс)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«Композиция» составляет: при 8(9)-летнем сроке обучения 4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(5) лет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5 по 8</w:t>
      </w:r>
      <w:r w:rsidR="00B56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(9)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класс). Для учащихся, планирующих поступление в образовательные организации, реализующие основные профессиональные образовательные программы в области музыкального искусства, срок освоения может быть увеличен на 1 год.</w:t>
      </w:r>
    </w:p>
    <w:p w:rsidR="00616FE1" w:rsidRPr="00616FE1" w:rsidRDefault="00616FE1" w:rsidP="00616FE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Объем учебного времени, предусмотренный учебным планом  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1</w:t>
      </w:r>
    </w:p>
    <w:tbl>
      <w:tblPr>
        <w:tblW w:w="9152" w:type="dxa"/>
        <w:tblInd w:w="-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0"/>
        <w:gridCol w:w="1420"/>
        <w:gridCol w:w="992"/>
      </w:tblGrid>
      <w:tr w:rsidR="00616FE1" w:rsidRPr="00616FE1" w:rsidTr="002B6DCD">
        <w:trPr>
          <w:trHeight w:val="537"/>
        </w:trPr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обучения/кол-во часов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 классы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</w:t>
            </w:r>
          </w:p>
        </w:tc>
      </w:tr>
      <w:tr w:rsidR="00616FE1" w:rsidRPr="00616FE1" w:rsidTr="002B6DCD">
        <w:trPr>
          <w:trHeight w:val="35"/>
        </w:trPr>
        <w:tc>
          <w:tcPr>
            <w:tcW w:w="67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Максимальная нагрузка</w:t>
            </w:r>
          </w:p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часах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49,5</w:t>
            </w: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на аудиторную нагрузку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</w:tr>
      <w:tr w:rsidR="00616FE1" w:rsidRPr="00616FE1" w:rsidTr="00434E06">
        <w:tc>
          <w:tcPr>
            <w:tcW w:w="6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 на внеаудиторную (самостоятельную) работу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16,5</w:t>
            </w:r>
          </w:p>
        </w:tc>
      </w:tr>
    </w:tbl>
    <w:p w:rsidR="00616FE1" w:rsidRPr="00616FE1" w:rsidRDefault="00616FE1" w:rsidP="00616FE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проведения учебных аудиторных занятий:</w:t>
      </w:r>
      <w:r w:rsidR="0096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рекомендуе</w:t>
      </w:r>
      <w:r w:rsidR="0096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мая продолжительность урока - 40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</w:t>
      </w:r>
    </w:p>
    <w:p w:rsidR="00616FE1" w:rsidRPr="00616FE1" w:rsidRDefault="00616FE1" w:rsidP="00616FE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 и задачи учебного предмета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музыкально-творческих способностей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учащегося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приобретенных им знаний, умений, навыков в области теории музыки, создание условий для развития творческой 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индивидуальности, самоопределения и самореализации учащихся. Выявление одарённых детей, побуждение их к познанию и творчеству; приобщение учащихся к культурным ценностям.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процессе обучения определённого объема практических знаний, умений и навыков, необходимых для сочинения музыки;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музыкального вкуса учащихся, знания музыкальных стилей и тенденций современной музыки, владение профессиональной терминологией;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самостоятельной работы с музыкальным материалом;</w:t>
      </w:r>
    </w:p>
    <w:p w:rsidR="00616FE1" w:rsidRPr="00616FE1" w:rsidRDefault="00616FE1" w:rsidP="00616FE1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наиболее одарённых детей осознанной мотивации к продолжению профессионального обучения и подготовка к поступлению в образовательные учреждения, реализующие основные профессиональные образовательные программы в области искусств.</w:t>
      </w:r>
    </w:p>
    <w:p w:rsidR="00616FE1" w:rsidRPr="00616FE1" w:rsidRDefault="00616FE1" w:rsidP="00616FE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Методы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словесный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(объяснение, разбор, беседа, диалог);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наглядный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(показ, демонстрация приемов импровизационного развития с повтором, показанного учащимися, совместная игра с педагогом или другими учениками</w:t>
      </w:r>
      <w:proofErr w:type="gramEnd"/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аналитический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используется в сочинениях (сравнение с подобными жанрами, с подобной формой, с подобным принципом развития, похожих особенностей метроритмического оформления, регистрового и динамического оформления, образного содержания и т.д.);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творческие упражнения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коллективные и индивидуальные, с проработкой и повтором отдельных частей, делением целого произведения на более мелкие составные части для подробной проработки и последующей организации их в единое целое;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прослушивание записей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выдающихся произведений классической, современной академической, эстрадной, джазовой музыки с целью получения наглядного слухового музыкально-импровизационного опыта, посещение концертов выдающихся исполнителей для повышения общего уровня музыкально-культурного развития;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посещение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учащимися молодежных импровизационных джем-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сейшенов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возможностью практического участия в них, творческое общение с музыкантами и сравнение своего уровня импровизационной игры с другими.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встречи стимулируют учебный процесс, обостряют все стороны желания и познания учащимися импровизационного и композиторского мастерства, к уровню которого нужно стремиться;</w:t>
      </w:r>
    </w:p>
    <w:p w:rsidR="00616FE1" w:rsidRPr="00616FE1" w:rsidRDefault="00616FE1" w:rsidP="00616FE1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индивидуальные методы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учет возрастных особенностей ребенка, черт его характера, психики, эмоциональности, желания заниматься данным видом творчества, его воли и работоспособности.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методы работы в классе композиции являются наиболее продуктивными при реализации поставленных целей и задач учебного предмета и основаны на проверенных практических методиках (отечественных и зарубежных) и сложившихся традициях обучения импровизационному творчеству и сочинению. Оба этих направления – композиция и импровизация - неразрывно связаны друг с другом в процессе познания и едины в творческой реализации.</w:t>
      </w:r>
    </w:p>
    <w:p w:rsidR="00616FE1" w:rsidRPr="00616FE1" w:rsidRDefault="00616FE1" w:rsidP="00616FE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Требования по годам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формообразования остается основополагающей на протяжении всех четырёх лет обучения, на которые рассчитана данная программа. При этом первые два года посвящены основным "азам" композиторской техники —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внятно и законченно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выразить основную музыкальную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мысль, развить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и </w:t>
      </w:r>
      <w:proofErr w:type="spell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придти</w:t>
      </w:r>
      <w:proofErr w:type="spellEnd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итогу. Осваивая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период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(первый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обучения), ребенок учится экспонированию материала,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законченности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убедительности выражения музыкальной мысли. Далее, переходя к простой трехчастной форме, ребенок осваивает элементы развития (развивающая или контрастная середина), знакомится с проблемой репризы и повтора в музыке вообще. Закончив первый год обучения, ребенок уже осознает необходимость завершенности и устойчивости формы, умеет изложить вступление и заключение.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также знание инструментов оркестра, для полноты восприятия музыки. Необходимо, чтобы ученики разбирались в устройстве своих инструментов, слышали нюансы исполнения на них, знали историю их создания.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посвящен проблемам развития материала. Через форму рондо ребенок знакомится с приемами контрастного сопоставления разных тем, осознает роль контраста в музыке (второй год, 1-е полугодие). Через форму вариаций ребенок учится манипулировать материалом, будь то просто фактурное изменение темы или ее образное переосмысление (второй год, 2 полугодие).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Параллельно осваивая полифонические приемы простейшего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(сочинение инвенций), ребенок постепенно подготавливается к многоголосной фактуре, учится самостоятельности голосоведения.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Следующий этап </w:t>
      </w: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(Третий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1-е полугодие) – освоение формы сонатины, которая объединяет к этому моменту все знания и умения ученика.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этой формы очень велико, ибо ребенок впервые в ней сталкивается с задачей создания двух контрастных и единых в одновременности тем, особым образом взаимодействующих друг с другом.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6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 полугодие посвящено формообразованию в вокальной музыке, которое имеет ряд своих закономерностей. Осваивая хоровое письмо, ученик развивает приемы многоголосия, уже знакомые ему. Лучше, если на этом этапе он попробует свои силы в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трехголосии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год обучения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изучение струнных и деревянных духовых инструментов. Сочинение небольших пьес для инструмента и фортепиано. Знакомство со струнным и духовым оркестром.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Пятый (дополнительный),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завершающей год приводит к тому, что ученик должен быть готов к созданию многочастного камерного ансамбля — трио, квартета (1-2 полугодие).</w:t>
      </w:r>
    </w:p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Начальные сведения о музыкальной грамоте и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нотографии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6FE1" w:rsidRPr="00616FE1" w:rsidRDefault="00616FE1" w:rsidP="00616FE1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приемов записи собственных сочинений.</w:t>
      </w:r>
    </w:p>
    <w:p w:rsidR="00616FE1" w:rsidRPr="00616FE1" w:rsidRDefault="00616FE1" w:rsidP="00616FE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Мелодия, интонационное зерно, развитие мелодии в пределах периода.</w:t>
      </w:r>
    </w:p>
    <w:p w:rsidR="00616FE1" w:rsidRPr="00616FE1" w:rsidRDefault="00616FE1" w:rsidP="00616FE1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3</w:t>
      </w:r>
    </w:p>
    <w:tbl>
      <w:tblPr>
        <w:tblW w:w="9478" w:type="dxa"/>
        <w:tblInd w:w="-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6"/>
        <w:gridCol w:w="3036"/>
        <w:gridCol w:w="2126"/>
      </w:tblGrid>
      <w:tr w:rsidR="00616FE1" w:rsidRPr="00616FE1" w:rsidTr="002B6DCD"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П. Чайковский.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альбом».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Э. Григ.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Поэтические картинки».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Шуман.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Альбом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Юношества».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Подгайц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«Детский альбом»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Дебюсси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«Детский уголок»</w:t>
            </w:r>
          </w:p>
        </w:tc>
        <w:tc>
          <w:tcPr>
            <w:tcW w:w="30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небольших образных пьес в форме периода (образ произвольный). Вальс, марш, полька, колыбельная.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Музыкальная игра — начать или завершить предложенную мелодию. Импровизация на создание образа (медведь, птичка, заяц, лиса, ёжик).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2-х и 3-х частные формы. Понятие репризы (буквальная и измененная), развивающая или контрастная середина, освоение понятия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"кульминация"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понятием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"точка золотого сечения".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 ребенка стремления к завершенности и устойчивости формы.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понятием фактуры как способом изложения музыкального материала и осознание ее важности для создания музыкального образа произведения.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и заключение.</w:t>
      </w:r>
    </w:p>
    <w:p w:rsidR="00616FE1" w:rsidRPr="00616FE1" w:rsidRDefault="00616FE1" w:rsidP="00616FE1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группой струнных инструментов оркестра.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Таблица 3а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6"/>
        <w:gridCol w:w="3686"/>
        <w:gridCol w:w="2126"/>
      </w:tblGrid>
      <w:tr w:rsidR="00616FE1" w:rsidRPr="00616FE1" w:rsidTr="00434E06"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434E06">
        <w:tc>
          <w:tcPr>
            <w:tcW w:w="3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 музыка».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Ф.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Куперен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Пьесы для клавесина».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Микрокосмос».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 Дебюсси.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Детский уголок».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образных пьес, более развернутых, содержащих два образа в простой 2-х и 3-х частной форме.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занятий импровизацией на создание образа.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рондо, знакомство с понятием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рефрен и эпизод,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формы. Особое значение контраста тональностей, логичность связок и переходов между эпизодами.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приемами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секвенции и модуляции.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частей формы —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вступление и заключение.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Форма инвенции</w:t>
      </w:r>
    </w:p>
    <w:p w:rsidR="00616FE1" w:rsidRPr="00616FE1" w:rsidRDefault="00616FE1" w:rsidP="00616FE1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полифонических приемов развития, их специфика. Знакомство с простейшим видом полифонии —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двухголосием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Имитация, канон. Особенности полифонической мелодики, ритмическое взаимодействие голосов, соотношение диссонансов и консонансов.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4</w:t>
      </w:r>
    </w:p>
    <w:tbl>
      <w:tblPr>
        <w:tblW w:w="93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4"/>
        <w:gridCol w:w="3544"/>
        <w:gridCol w:w="2268"/>
      </w:tblGrid>
      <w:tr w:rsidR="00616FE1" w:rsidRPr="00616FE1" w:rsidTr="002B6DCD">
        <w:trPr>
          <w:trHeight w:val="1120"/>
        </w:trPr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rPr>
          <w:trHeight w:val="3946"/>
        </w:trPr>
        <w:tc>
          <w:tcPr>
            <w:tcW w:w="3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Гайдн.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Финал сонаты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Финал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наты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№20.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Л.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Дакен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«Кукушка».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Шуман.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«Арабески».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Марш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оперы «Любовь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трем апельсинам».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«Инвенции»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Щедрин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«Полифоническая тетрадь»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форме рондо.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двухголосной инвенции.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импровизацией в заданном жанре в 4 руки с учителем (марш, вальс и т. д.).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II полугодие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Вариации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Освоение и поиск приемов развития музыкального материала. Фактурный способ изменения. Образное переосмысление темы. Поиск темы вариаций — особый и серьезный момент в процессе сочинения. Приемы вариационного изменения темы.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 занятий модуляциями.</w:t>
      </w:r>
    </w:p>
    <w:p w:rsidR="00616FE1" w:rsidRPr="00616FE1" w:rsidRDefault="00616FE1" w:rsidP="00616FE1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старинной сюиты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Танцы.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4а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3"/>
        <w:gridCol w:w="3685"/>
        <w:gridCol w:w="2410"/>
      </w:tblGrid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вариаций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тему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Паизиелло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Моцарт.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вариаций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тему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французской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Р. Шуберт.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Экспромт»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B-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вариаций (5—6) на собственную тему или на народную тему.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Продолжение занятий импровизацией в 4 руки с учителем.</w:t>
            </w:r>
          </w:p>
        </w:tc>
      </w:tr>
      <w:tr w:rsidR="00616FE1" w:rsidRPr="00616FE1" w:rsidTr="002B6DCD">
        <w:tc>
          <w:tcPr>
            <w:tcW w:w="3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Французские сюиты.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Инвенции. Каноны на темы английских, немецких, французских песен.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Сочинение   сюиты старинных танцев (2-х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голосных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):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аллеманда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куранта, сарабанда, жига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анном виде работы допускаются элементы стилизации в учебных целях.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фактуры на заданную тему.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Освоение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сонатного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принципа расположения и развития музыкального материала, знакомство с построением сонатного </w:t>
      </w:r>
      <w:proofErr w:type="spellStart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allegro</w:t>
      </w:r>
      <w:proofErr w:type="spellEnd"/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экспонирования и развития материала: вычленение элементов, модулирование, планировка и взаимодействие тональностей. Основной момент - поиск 2-х главных тем. Соотношение образов по принципу единства в разнообразии.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5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8"/>
        <w:gridCol w:w="3118"/>
        <w:gridCol w:w="2552"/>
      </w:tblGrid>
      <w:tr w:rsidR="00616FE1" w:rsidRPr="00616FE1" w:rsidTr="00434E06"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434E06"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Гайдн.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Сонаты e-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moll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В. Моцарт.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Сонаты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C~dur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G-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Соната №8.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Равель.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Сонатина.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сонатины.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мелодии на заданную тему-образ.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II полугодие</w:t>
      </w:r>
    </w:p>
    <w:p w:rsidR="00616FE1" w:rsidRPr="00616FE1" w:rsidRDefault="00616FE1" w:rsidP="00616FE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особенностями вокальной музыки. Диапазоны и возможности человеческого голоса, особенности вокальной мелодии, особенности произнесения текста, его характер. Соотношение голоса и инструмента.</w:t>
      </w:r>
    </w:p>
    <w:p w:rsidR="00616FE1" w:rsidRPr="00616FE1" w:rsidRDefault="00616FE1" w:rsidP="00616FE1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Ритмическая сетка стиха как предварительный этап работы над вокальным произведением.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сведения о голосоведении и гармонии.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хоровой партитурой.</w:t>
      </w:r>
    </w:p>
    <w:p w:rsidR="00616FE1" w:rsidRPr="00616FE1" w:rsidRDefault="00616FE1" w:rsidP="00616FE1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тесситуры.</w:t>
      </w:r>
    </w:p>
    <w:p w:rsidR="00616FE1" w:rsidRPr="00616FE1" w:rsidRDefault="00616FE1" w:rsidP="00616FE1">
      <w:pPr>
        <w:shd w:val="clear" w:color="auto" w:fill="FFFFFF"/>
        <w:spacing w:line="240" w:lineRule="auto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5а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5"/>
        <w:gridCol w:w="2260"/>
        <w:gridCol w:w="3013"/>
      </w:tblGrid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Глинка.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Ф. Шуберт.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Гадкий утенок», «Болтунья».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 Мусоргский.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Детская».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Рахманинов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Романсы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Танеев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Романсы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песен или романсов с сопровождением фортепиано.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мелодии на предложенное четверостишие или ритмическую сетку.</w:t>
            </w:r>
          </w:p>
        </w:tc>
      </w:tr>
      <w:tr w:rsidR="00616FE1" w:rsidRPr="00616FE1" w:rsidTr="002B6DCD">
        <w:tc>
          <w:tcPr>
            <w:tcW w:w="4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К. Монтеверди, Дж.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Палестрина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Хоровые партитуры.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Рахманинов.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«Всенощное бдение».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Пендерецкий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 «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Stabat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Mater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», «Псалмы Давида».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Сочинение хоров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голоса a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capella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или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нием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Продолжать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ную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импровизацию.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Импровизация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форме периода.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 ГОД ОБУЧЕНИЯ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•  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струнных инструментов. Особенности звучания, штрихи, позиции, диапазоны, аккордовая техника. Знакомство с партитурой струнного оркестра.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6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2268"/>
        <w:gridCol w:w="2977"/>
      </w:tblGrid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И.С. Бах.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Бранденбургский концерт (по выбору).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 Вивальди.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Времена года» (по выбору).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Н. Паганини.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Каприсы.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П.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Сарасате.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Пьесы.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Б.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Квартет №4.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 для скрипки (альта, виолончели) с фортепиано.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ция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заданную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гармоничес</w:t>
            </w:r>
            <w:proofErr w:type="spellEnd"/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кую последовательность.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II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Изучение деревянных духовых инструментов (флейта, гобой, кларнет, фагот). Диапазоны, техника игры, характерная образная сфера каждого инструмента.</w:t>
      </w:r>
    </w:p>
    <w:p w:rsidR="00616FE1" w:rsidRPr="00616FE1" w:rsidRDefault="00616FE1" w:rsidP="00616FE1">
      <w:pPr>
        <w:shd w:val="clear" w:color="auto" w:fill="FFFFFF"/>
        <w:spacing w:line="240" w:lineRule="auto"/>
        <w:ind w:left="284" w:hanging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6а</w:t>
      </w:r>
    </w:p>
    <w:tbl>
      <w:tblPr>
        <w:tblW w:w="9478" w:type="dxa"/>
        <w:tblInd w:w="-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2268"/>
        <w:gridCol w:w="2977"/>
      </w:tblGrid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С. Прокофьев. «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Петя и волк».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Й. Брамс.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Квинтет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кларнета, 2-х скрипок, альта и виолончели.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Лютославский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Книга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оркестра.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Контрасты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пьесы для духового инструмента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фортепиано или 2-х деревянных духовых.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Импровизация </w:t>
            </w:r>
            <w:proofErr w:type="gram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за-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данную ритмическую</w:t>
            </w:r>
          </w:p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 ГОД ОБУЧЕНИЯ (дополнительный)</w:t>
      </w:r>
    </w:p>
    <w:p w:rsidR="00616FE1" w:rsidRPr="00616FE1" w:rsidRDefault="00616FE1" w:rsidP="00616F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I и II полугодие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Камерный ансамбль (трио или квартет). Взаимодействие и роль каждого из участников ансамбля. Особое значение фактуры изложения для создания гармоничного взаимодействия инструментов. Количество и соотношение частей.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7</w:t>
      </w:r>
    </w:p>
    <w:tbl>
      <w:tblPr>
        <w:tblW w:w="9478" w:type="dxa"/>
        <w:tblInd w:w="-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3"/>
        <w:gridCol w:w="2268"/>
        <w:gridCol w:w="2977"/>
      </w:tblGrid>
      <w:tr w:rsidR="00616FE1" w:rsidRPr="00616FE1" w:rsidTr="002B6DCD"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Изучение и анализ музыкальных произведений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Импровизация</w:t>
            </w:r>
          </w:p>
        </w:tc>
      </w:tr>
      <w:tr w:rsidR="00616FE1" w:rsidRPr="00616FE1" w:rsidTr="002B6DCD">
        <w:trPr>
          <w:trHeight w:val="4418"/>
        </w:trPr>
        <w:tc>
          <w:tcPr>
            <w:tcW w:w="4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П. Чайковский.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Трио «Памяти великого художника».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Рахманинов.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Элегическое трио «Памяти великого художника».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Л. Бетховен,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Д. Шостакович,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Барток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 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Струнные квартеты.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А.Бородин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Квартет № 2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К.Дебюсси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Струнные квартеты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М.Равель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Струнные квартеты</w:t>
            </w:r>
          </w:p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Е</w:t>
            </w: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val="en-US" w:eastAsia="ru-RU"/>
              </w:rPr>
              <w:t>.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Подгайц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 «Post </w:t>
            </w:r>
            <w:proofErr w:type="spellStart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aere</w:t>
            </w:r>
            <w:proofErr w:type="spellEnd"/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nostra»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   трио, струнного квартета или другого ансамбля (многочастное произведение).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16FE1" w:rsidRPr="00616FE1" w:rsidRDefault="00616FE1" w:rsidP="00616F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Импровизация в форме вариаций.</w:t>
            </w:r>
          </w:p>
        </w:tc>
      </w:tr>
    </w:tbl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ТРЕБОВАНИЯ УРОВНЮ ПОДГОТОВКИ УЧАЩИХСЯ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освоения программы являются следующие знания, умения и навыки: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знание основ композиции, формообразующих элементов, общих принципов развития исходного материала (мотива и его развития), фразировки;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импровизационных технологий и принципов их организации;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импровизировать на заданные музыкальные темы или ритмические построения;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различных ритмических, гармонических, мелодических моделей;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транспонирования (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секвенцирования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записи нотного текста (в том числе, знание компьютерных программ). Знание новых информационных технологий;</w:t>
      </w:r>
    </w:p>
    <w:p w:rsidR="00616FE1" w:rsidRPr="00616FE1" w:rsidRDefault="00616FE1" w:rsidP="00616FE1">
      <w:pPr>
        <w:numPr>
          <w:ilvl w:val="0"/>
          <w:numId w:val="1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осмысленное восприятие современной музыки.</w:t>
      </w:r>
    </w:p>
    <w:p w:rsidR="002B6DCD" w:rsidRDefault="002B6DCD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 ФОРМЫ И МЕТОДЫ КОНТРОЛЯ, СИСТЕМА ОЦЕНОК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качества реализации учебного предмета «Композиция» включает в себя текущий контроль успеваемости и промежуточную аттестацию учащегося в конце каждого учебного года. В 8-м классе промежуточная аттестация может проходить в конце 1 полугодия.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средств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текущего контроля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успеваемости могут использоваться контрольные уроки, прослушивания, концерты и классные вечера, выступления на конкурсах и фестивалях, отчетных концертах образовательной организации.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успеваемости учащихся проводится в счет аудиторного времени, предусмотренного на учебный предмет.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и график проведения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промежуточной аттестации</w:t>
      </w: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предмету «Композиция» может быть зачет.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аттестации учащихся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оценок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Критерии оценки качества исполнения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исполнения программы на зачете, академическом прослушивании или экзамене выставляется оценка по пятибалльной шкале:</w:t>
      </w:r>
    </w:p>
    <w:p w:rsidR="00616FE1" w:rsidRPr="00616FE1" w:rsidRDefault="00616FE1" w:rsidP="00616FE1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Pr="00616F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Таблица 8</w:t>
      </w:r>
    </w:p>
    <w:tbl>
      <w:tblPr>
        <w:tblW w:w="9254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4764"/>
      </w:tblGrid>
      <w:tr w:rsidR="00616FE1" w:rsidRPr="00616FE1" w:rsidTr="002B6DCD">
        <w:trPr>
          <w:trHeight w:val="438"/>
        </w:trPr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Критерии оценивания работы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Записанное грамотно и исполненное музыкальное произведение, отвечающее всем требованиям на данном этапе обучения. Кроме того, в оценку входит умение импровизировать мелодию в стиле.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Оценка   отражает   грамотно </w:t>
            </w: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записанное и исполненное произведение   с небольшими недочетами (неточностями в штрихах, нюансах, динамике). Неуверенная импровизация.</w:t>
            </w:r>
          </w:p>
        </w:tc>
      </w:tr>
      <w:tr w:rsidR="00616FE1" w:rsidRPr="00616FE1" w:rsidTr="002B6DCD">
        <w:trPr>
          <w:trHeight w:val="1438"/>
        </w:trPr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3 («удовлетворительно»)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Записанное произведение с большим количеством недочетов, а именно: ошибки в форме сочинения, непонимание   идеи, стиля, жанра.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2 («неудовлетворительно»)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 серьезных недостатков: отсутствие штрихов, ошибки и путаница в понимании формы, отсутствие системной домашней работы, плохая посещаемость аудиторных занятий.</w:t>
            </w:r>
          </w:p>
        </w:tc>
      </w:tr>
      <w:tr w:rsidR="00616FE1" w:rsidRPr="00616FE1" w:rsidTr="002B6DCD">
        <w:tc>
          <w:tcPr>
            <w:tcW w:w="4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4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16FE1" w:rsidRPr="00616FE1" w:rsidRDefault="00616FE1" w:rsidP="00616FE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F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МЕТОДИЧЕСКОЕ ОБЕСПЕЧЕНИЕ УЧЕБНОГО ПРОЦЕССА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16F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Методические рекомендации педагогическим работникам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композицией и импровизацией с детьми позволяют «запустить» творческий механизм мышления. Только сам процесс сочинения и  приобретенного опыта дает возможность ребенку ощутить свободу игрового творчества, позволяет раскрепоститься творческой фантазии и дает выход его парадоксальным идеям (в данном случае, музыкально-созидательного творчества), способствует формированию скоростного мыслительного процесса, развивает умение учиться индивидуальному синтезированию общеизвестных элементов музыкальной ткани, развивает драматургическое мышление и интеллект.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одновременно, на занятиях импровизацией и сочинением в классе идет постепенное познание жанров, стилей и направлений классической, джазовой музыки, специфики ее исполнения. Только последовательное изучение стилей и жанров музыки (от простых образцов до сложных примеров) дает качественное познание этой музыки.</w:t>
      </w:r>
    </w:p>
    <w:p w:rsidR="00616FE1" w:rsidRPr="00616FE1" w:rsidRDefault="00616FE1" w:rsidP="00616FE1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 процессов развития музыки через ее сочинение позволяет понять многие возможности драматургического развития музыкального образа (например, в программной музыке), глубже усвоить саму логику развития музыкально-художественного смысла создаваемого учащимся произведения.</w:t>
      </w:r>
    </w:p>
    <w:p w:rsidR="00616FE1" w:rsidRPr="00616FE1" w:rsidRDefault="00616FE1" w:rsidP="00616F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СПИСКИ РЕКОМЕНДУЕМОЙ МЕТОДИЧЕСКОЙ И НОТНОЙ ЛИТЕРАТУРЫ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Алякринский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Б.С. О таланте и способностях. – М., 1971.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Артемьева Т.И. Методологический аспект проблемы способностей. – М.: Наука, 1977. – с.5.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Богоявленская Л.Б. Пути к творчеству. – М., 1981.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Ветлугина Н.А. Музыкальное развитие ребенка. – М., 1968.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Ветлугина Н.А. Музыкальное развитие ребенка. – М.: Просвещение 1968 – 415 с.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Галич В. О развитии внутреннего слуха, творческой инициативы и фантазии. На индивидуальных занятиях в фортепианных классах.// Там же, - С. 31-45.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Гельфгат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П., Коган В. Импровизация на фортепиано. Методическая разработка для педагогов детских музыкальных школ и детских школ искусств. Часть 1. Подготовительная группа и 1-2 классы. Изд. 2-е, доп.- Киев,1990.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Евлахов О. Проблемы воспитания композитора. Л.: Советский композитор, 1963.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Злобина И.,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Назарук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Раннее обучение гармонии на уроках фортепиано и сольфеджио в ДМШ. - Ростов-на-Дону, 1994.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Картавцева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М.Т. Развитие творческих навыков на уроках сольфеджио. – М.: Музыка, 1978.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Козырев Ю.,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Серапионянц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Преподавание основ импровизации в ДМШ: основной теоретический курс.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 (Часть 2). - М., 1987.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Левин В.А. Воспитание творчества. – М.: Знание, 1977.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Маклыгин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Импровизируем на фортепиано.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1: Элементарная гармония. Учебное пособие для педагогов музыкальных школ. - Казань, 1995.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Мальцев С. Шевченко Г. Опыт обучения детей гармонии и импровизации. Выпуск 1. Методическая разработка. - Л.,1986.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Мошкаров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С.Г. Проблема фортепианного обучения в системе дополнительного музыкального образования.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Овяинников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В.Ф. Репродуктивная и продуктивная деятельность как фактор творческого развития человека: Монография. – М.: Высшая школа, 1984.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Тюленев</w:t>
      </w:r>
      <w:proofErr w:type="gram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Родионова Т. Обучение основам композиции в классах фортепиано детских музыкальных школ//Вопросы музыкальной педагогики. Вып.4 п./ред. В.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Натансона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М.,1976. - С.46-62.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Родионова Т. Учитесь импровизировать// Музыкальная жизнь 1991, № 7, 9, 11, 13, 15, 17, 19, 21, 23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методики сольфеджио. Программа (проект) и методическая разработка по предмету узкой специализации для средних специальных учебных заведений по специальности "Теория музыки" (специализация "преподаватель сольфеджио"). - М.,1989.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Черни К. Малая теоретико-практическая фортепианная школа, ор. 584, Пер. К. Арнольда. СПб.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Гольц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1842.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Сочинение и импровизация мелодий. Омск, 1991. - С.7-8</w:t>
      </w:r>
      <w:r w:rsidRPr="00616FE1"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616FE1" w:rsidRPr="00616FE1" w:rsidRDefault="00616FE1" w:rsidP="00616FE1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И.Е. </w:t>
      </w:r>
      <w:proofErr w:type="spellStart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Манукян</w:t>
      </w:r>
      <w:proofErr w:type="spellEnd"/>
      <w:r w:rsidRPr="00616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"Программа по композиции" для учащихся ДМШ, Москва, 1998 г.</w:t>
      </w:r>
    </w:p>
    <w:p w:rsidR="00616FE1" w:rsidRPr="00616FE1" w:rsidRDefault="00616FE1" w:rsidP="00616F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FE1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616FE1" w:rsidRPr="00616FE1" w:rsidRDefault="00616FE1" w:rsidP="002B6DCD">
      <w:pPr>
        <w:spacing w:after="0" w:line="240" w:lineRule="auto"/>
        <w:ind w:left="360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E5578" w:rsidRDefault="00FE5578"/>
    <w:sectPr w:rsidR="00FE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929"/>
    <w:multiLevelType w:val="multilevel"/>
    <w:tmpl w:val="2B84B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A1EB7"/>
    <w:multiLevelType w:val="multilevel"/>
    <w:tmpl w:val="03AE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A005B"/>
    <w:multiLevelType w:val="multilevel"/>
    <w:tmpl w:val="8F760A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43BEB"/>
    <w:multiLevelType w:val="multilevel"/>
    <w:tmpl w:val="C304E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4300"/>
    <w:multiLevelType w:val="multilevel"/>
    <w:tmpl w:val="111A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D6054"/>
    <w:multiLevelType w:val="multilevel"/>
    <w:tmpl w:val="A54A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0B6017"/>
    <w:multiLevelType w:val="multilevel"/>
    <w:tmpl w:val="36B41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E64BF"/>
    <w:multiLevelType w:val="multilevel"/>
    <w:tmpl w:val="7428C7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516391C"/>
    <w:multiLevelType w:val="multilevel"/>
    <w:tmpl w:val="5C94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0838A0"/>
    <w:multiLevelType w:val="multilevel"/>
    <w:tmpl w:val="43F810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7125F"/>
    <w:multiLevelType w:val="multilevel"/>
    <w:tmpl w:val="0896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B52B9"/>
    <w:multiLevelType w:val="multilevel"/>
    <w:tmpl w:val="A858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E36CF3"/>
    <w:multiLevelType w:val="multilevel"/>
    <w:tmpl w:val="07C0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341218"/>
    <w:multiLevelType w:val="multilevel"/>
    <w:tmpl w:val="9E6C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17712"/>
    <w:multiLevelType w:val="multilevel"/>
    <w:tmpl w:val="7ACA1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B30C0"/>
    <w:multiLevelType w:val="multilevel"/>
    <w:tmpl w:val="E38A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934040"/>
    <w:multiLevelType w:val="multilevel"/>
    <w:tmpl w:val="0E845D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E70B3A"/>
    <w:multiLevelType w:val="multilevel"/>
    <w:tmpl w:val="D776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871672"/>
    <w:multiLevelType w:val="multilevel"/>
    <w:tmpl w:val="B508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2293A"/>
    <w:multiLevelType w:val="multilevel"/>
    <w:tmpl w:val="B3900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301C5F"/>
    <w:multiLevelType w:val="multilevel"/>
    <w:tmpl w:val="2788CF88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C2621F9"/>
    <w:multiLevelType w:val="multilevel"/>
    <w:tmpl w:val="204A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16"/>
  </w:num>
  <w:num w:numId="5">
    <w:abstractNumId w:val="2"/>
  </w:num>
  <w:num w:numId="6">
    <w:abstractNumId w:val="14"/>
  </w:num>
  <w:num w:numId="7">
    <w:abstractNumId w:val="0"/>
  </w:num>
  <w:num w:numId="8">
    <w:abstractNumId w:val="18"/>
  </w:num>
  <w:num w:numId="9">
    <w:abstractNumId w:val="8"/>
  </w:num>
  <w:num w:numId="10">
    <w:abstractNumId w:val="21"/>
  </w:num>
  <w:num w:numId="11">
    <w:abstractNumId w:val="12"/>
  </w:num>
  <w:num w:numId="12">
    <w:abstractNumId w:val="1"/>
  </w:num>
  <w:num w:numId="13">
    <w:abstractNumId w:val="15"/>
  </w:num>
  <w:num w:numId="14">
    <w:abstractNumId w:val="5"/>
  </w:num>
  <w:num w:numId="15">
    <w:abstractNumId w:val="13"/>
  </w:num>
  <w:num w:numId="16">
    <w:abstractNumId w:val="4"/>
  </w:num>
  <w:num w:numId="17">
    <w:abstractNumId w:val="10"/>
  </w:num>
  <w:num w:numId="18">
    <w:abstractNumId w:val="11"/>
  </w:num>
  <w:num w:numId="19">
    <w:abstractNumId w:val="3"/>
  </w:num>
  <w:num w:numId="20">
    <w:abstractNumId w:val="17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numFmt w:val="upperRoman"/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35"/>
    <w:rsid w:val="00084FD0"/>
    <w:rsid w:val="001216F1"/>
    <w:rsid w:val="002B6DCD"/>
    <w:rsid w:val="00434E06"/>
    <w:rsid w:val="00473EFF"/>
    <w:rsid w:val="005F4335"/>
    <w:rsid w:val="00616FE1"/>
    <w:rsid w:val="006D13B9"/>
    <w:rsid w:val="00961168"/>
    <w:rsid w:val="00965F94"/>
    <w:rsid w:val="009C0CAA"/>
    <w:rsid w:val="00A849B6"/>
    <w:rsid w:val="00AB5C2C"/>
    <w:rsid w:val="00B5667C"/>
    <w:rsid w:val="00BA077F"/>
    <w:rsid w:val="00FE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94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7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054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63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3792</Words>
  <Characters>21619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Сыроватский</dc:creator>
  <cp:keywords/>
  <dc:description/>
  <cp:lastModifiedBy>GLIERA-iCL-3</cp:lastModifiedBy>
  <cp:revision>17</cp:revision>
  <dcterms:created xsi:type="dcterms:W3CDTF">2023-03-28T07:18:00Z</dcterms:created>
  <dcterms:modified xsi:type="dcterms:W3CDTF">2025-09-16T09:14:00Z</dcterms:modified>
</cp:coreProperties>
</file>