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C6" w:rsidRDefault="008C69C6" w:rsidP="008C69C6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 xml:space="preserve">«Детская музыкальная школа имени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7E019B" w:rsidP="007E019B">
      <w:pPr>
        <w:widowControl w:val="0"/>
        <w:autoSpaceDE w:val="0"/>
        <w:autoSpaceDN w:val="0"/>
        <w:ind w:left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УТВЕРЖДЕНА</w:t>
      </w:r>
    </w:p>
    <w:p w:rsidR="008C69C6" w:rsidRDefault="007E019B" w:rsidP="007E019B">
      <w:pPr>
        <w:widowControl w:val="0"/>
        <w:autoSpaceDE w:val="0"/>
        <w:ind w:firstLine="3969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приказом </w:t>
      </w:r>
      <w:proofErr w:type="gramStart"/>
      <w:r w:rsidR="008C69C6">
        <w:rPr>
          <w:rFonts w:eastAsia="Courier New"/>
          <w:color w:val="000000"/>
          <w:sz w:val="28"/>
          <w:szCs w:val="28"/>
        </w:rPr>
        <w:t>Государственного</w:t>
      </w:r>
      <w:proofErr w:type="gramEnd"/>
      <w:r w:rsidR="008C69C6">
        <w:rPr>
          <w:rFonts w:eastAsia="Courier New"/>
          <w:color w:val="000000"/>
          <w:sz w:val="28"/>
          <w:szCs w:val="28"/>
        </w:rPr>
        <w:t xml:space="preserve"> бюджетного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241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учреждения дополнительного образования города Москвы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3402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 w:rsidR="008C69C6">
        <w:rPr>
          <w:rFonts w:eastAsia="Courier New"/>
          <w:color w:val="000000"/>
          <w:sz w:val="28"/>
          <w:szCs w:val="28"/>
        </w:rPr>
        <w:t>Р.М.Глиэра</w:t>
      </w:r>
      <w:proofErr w:type="spellEnd"/>
      <w:r w:rsidR="008C69C6">
        <w:rPr>
          <w:rFonts w:eastAsia="Courier New"/>
          <w:color w:val="000000"/>
          <w:sz w:val="28"/>
          <w:szCs w:val="28"/>
        </w:rPr>
        <w:t xml:space="preserve">» </w:t>
      </w:r>
    </w:p>
    <w:p w:rsidR="00FA08C0" w:rsidRPr="00FA08C0" w:rsidRDefault="007E019B" w:rsidP="007E019B">
      <w:pPr>
        <w:widowControl w:val="0"/>
        <w:autoSpaceDN w:val="0"/>
        <w:ind w:firstLine="411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</w:t>
      </w:r>
      <w:r w:rsidR="00C56179">
        <w:rPr>
          <w:color w:val="000000"/>
          <w:sz w:val="28"/>
          <w:szCs w:val="28"/>
        </w:rPr>
        <w:t>29 августа 2025 г.</w:t>
      </w:r>
      <w:r w:rsidR="00A65AB7">
        <w:rPr>
          <w:color w:val="000000"/>
          <w:sz w:val="28"/>
          <w:szCs w:val="28"/>
        </w:rPr>
        <w:t xml:space="preserve"> </w:t>
      </w:r>
      <w:bookmarkStart w:id="0" w:name="_GoBack"/>
      <w:r w:rsidR="00A65AB7" w:rsidRPr="000C5399">
        <w:rPr>
          <w:sz w:val="28"/>
          <w:szCs w:val="28"/>
        </w:rPr>
        <w:t xml:space="preserve">№ </w:t>
      </w:r>
      <w:r w:rsidR="000C5399" w:rsidRPr="000C5399">
        <w:rPr>
          <w:sz w:val="28"/>
          <w:szCs w:val="28"/>
        </w:rPr>
        <w:t>5</w:t>
      </w:r>
      <w:r w:rsidR="000C5399" w:rsidRPr="000C5399">
        <w:rPr>
          <w:sz w:val="28"/>
          <w:szCs w:val="28"/>
          <w:lang w:val="en-US"/>
        </w:rPr>
        <w:t>8</w:t>
      </w:r>
      <w:r w:rsidR="00FA08C0" w:rsidRPr="000C5399">
        <w:rPr>
          <w:sz w:val="28"/>
          <w:szCs w:val="28"/>
        </w:rPr>
        <w:t>/ОД</w:t>
      </w:r>
      <w:bookmarkEnd w:id="0"/>
    </w:p>
    <w:p w:rsidR="008C69C6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FA08C0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ОДОБРЕНА: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Педагогическим советом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C56179" w:rsidP="007E019B">
      <w:pPr>
        <w:widowControl w:val="0"/>
        <w:autoSpaceDE w:val="0"/>
        <w:autoSpaceDN w:val="0"/>
        <w:ind w:firstLine="482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протокол № 1</w:t>
      </w:r>
      <w:r w:rsidR="008C69C6">
        <w:rPr>
          <w:rFonts w:eastAsia="Calibri"/>
          <w:sz w:val="28"/>
          <w:szCs w:val="28"/>
          <w:lang w:eastAsia="en-US"/>
        </w:rPr>
        <w:t xml:space="preserve"> </w:t>
      </w:r>
      <w:r w:rsidR="00FA08C0">
        <w:rPr>
          <w:rFonts w:eastAsia="Courier New"/>
          <w:color w:val="000000"/>
          <w:sz w:val="28"/>
          <w:szCs w:val="28"/>
        </w:rPr>
        <w:t xml:space="preserve">от </w:t>
      </w:r>
      <w:r>
        <w:rPr>
          <w:rFonts w:eastAsia="Courier New"/>
          <w:color w:val="000000"/>
          <w:sz w:val="28"/>
          <w:szCs w:val="28"/>
        </w:rPr>
        <w:t>29.08</w:t>
      </w:r>
      <w:r w:rsidR="00FA08C0">
        <w:rPr>
          <w:rFonts w:eastAsia="Courier New"/>
          <w:color w:val="000000"/>
          <w:sz w:val="28"/>
          <w:szCs w:val="28"/>
        </w:rPr>
        <w:t>.</w:t>
      </w:r>
      <w:r>
        <w:rPr>
          <w:rFonts w:eastAsia="Courier New"/>
          <w:color w:val="000000"/>
          <w:sz w:val="28"/>
          <w:szCs w:val="28"/>
        </w:rPr>
        <w:t>2025</w:t>
      </w:r>
      <w:r w:rsidR="008C69C6">
        <w:rPr>
          <w:rFonts w:eastAsia="Courier New"/>
          <w:color w:val="000000"/>
          <w:sz w:val="28"/>
          <w:szCs w:val="28"/>
        </w:rPr>
        <w:t xml:space="preserve"> г.</w:t>
      </w:r>
    </w:p>
    <w:p w:rsidR="008C69C6" w:rsidRPr="00415964" w:rsidRDefault="00214B49" w:rsidP="008C69C6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32"/>
          <w:szCs w:val="32"/>
        </w:rPr>
        <w:br/>
      </w:r>
      <w:r w:rsidR="007E019B">
        <w:rPr>
          <w:sz w:val="32"/>
          <w:szCs w:val="32"/>
        </w:rPr>
        <w:t xml:space="preserve"> </w:t>
      </w:r>
    </w:p>
    <w:p w:rsidR="00214B49" w:rsidRPr="00415964" w:rsidRDefault="007E019B" w:rsidP="00214B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B49" w:rsidRPr="00DA67DA" w:rsidRDefault="00214B49" w:rsidP="004D0B26">
      <w:pPr>
        <w:contextualSpacing/>
        <w:jc w:val="center"/>
        <w:rPr>
          <w:sz w:val="32"/>
          <w:szCs w:val="32"/>
        </w:rPr>
      </w:pPr>
      <w:r>
        <w:rPr>
          <w:sz w:val="28"/>
          <w:szCs w:val="28"/>
        </w:rPr>
        <w:br/>
      </w:r>
      <w:r w:rsidR="007E019B">
        <w:rPr>
          <w:sz w:val="28"/>
          <w:szCs w:val="28"/>
        </w:rPr>
        <w:t xml:space="preserve"> </w:t>
      </w:r>
      <w:r w:rsidRPr="00D8164D">
        <w:rPr>
          <w:b/>
          <w:sz w:val="32"/>
          <w:szCs w:val="32"/>
        </w:rPr>
        <w:t xml:space="preserve">ДОПОЛНИТЕЛЬНАЯ ОБЩЕРАЗВИВАЮЩАЯ </w:t>
      </w:r>
      <w:r w:rsidR="00DA67DA" w:rsidRPr="00DA67DA">
        <w:rPr>
          <w:color w:val="000000"/>
          <w:sz w:val="32"/>
          <w:szCs w:val="32"/>
          <w:lang w:eastAsia="ar-SA"/>
        </w:rPr>
        <w:t xml:space="preserve">ОБЩЕОБРАЗОВАТЕЛЬНАЯ </w:t>
      </w:r>
      <w:r w:rsidRPr="00DA67DA">
        <w:rPr>
          <w:sz w:val="32"/>
          <w:szCs w:val="32"/>
        </w:rPr>
        <w:t>ПРОГРАММА</w:t>
      </w:r>
    </w:p>
    <w:p w:rsidR="00DA67DA" w:rsidRDefault="00E807F4" w:rsidP="004D0B26">
      <w:pPr>
        <w:contextualSpacing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214B49" w:rsidRPr="00DA67DA">
        <w:rPr>
          <w:sz w:val="32"/>
          <w:szCs w:val="32"/>
        </w:rPr>
        <w:t>МУЗЫКАЛЬНОГО ИСКУССТВА</w:t>
      </w:r>
      <w:r w:rsidR="00214B49" w:rsidRPr="00D8164D">
        <w:rPr>
          <w:b/>
          <w:sz w:val="32"/>
          <w:szCs w:val="32"/>
        </w:rPr>
        <w:br/>
      </w:r>
      <w:r w:rsidR="007A1260">
        <w:rPr>
          <w:b/>
          <w:sz w:val="32"/>
          <w:szCs w:val="32"/>
        </w:rPr>
        <w:t>«</w:t>
      </w:r>
      <w:r w:rsidR="00E007C1">
        <w:rPr>
          <w:b/>
          <w:sz w:val="32"/>
          <w:szCs w:val="32"/>
        </w:rPr>
        <w:t>СТРУННЫЕ ИНСТРУМЕНТЫ»</w:t>
      </w:r>
      <w:r w:rsidR="007A1260">
        <w:rPr>
          <w:b/>
          <w:sz w:val="32"/>
          <w:szCs w:val="32"/>
        </w:rPr>
        <w:t>»</w:t>
      </w:r>
    </w:p>
    <w:p w:rsidR="007A1260" w:rsidRPr="007A1260" w:rsidRDefault="007E019B" w:rsidP="007E019B">
      <w:pPr>
        <w:ind w:firstLine="3544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A2141">
        <w:rPr>
          <w:sz w:val="32"/>
          <w:szCs w:val="32"/>
        </w:rPr>
        <w:t>Срок обучения – 7</w:t>
      </w:r>
      <w:r w:rsidR="007A1260" w:rsidRPr="007A1260">
        <w:rPr>
          <w:sz w:val="32"/>
          <w:szCs w:val="32"/>
        </w:rPr>
        <w:t xml:space="preserve"> лет</w:t>
      </w:r>
    </w:p>
    <w:p w:rsidR="007A1260" w:rsidRDefault="007E019B" w:rsidP="00481D82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A1260" w:rsidRDefault="007A1260" w:rsidP="007E019B">
      <w:pPr>
        <w:ind w:left="1416" w:firstLine="708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Учебная программа по предмету</w:t>
      </w:r>
      <w:r w:rsidR="007E019B">
        <w:rPr>
          <w:b/>
          <w:sz w:val="32"/>
          <w:szCs w:val="32"/>
        </w:rPr>
        <w:t xml:space="preserve"> </w:t>
      </w:r>
    </w:p>
    <w:p w:rsidR="007E019B" w:rsidRDefault="00E807F4" w:rsidP="007E019B">
      <w:pPr>
        <w:ind w:left="2832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СЛУШАНИЕ </w:t>
      </w:r>
      <w:r w:rsidR="00DA67DA">
        <w:rPr>
          <w:b/>
          <w:sz w:val="32"/>
          <w:szCs w:val="32"/>
        </w:rPr>
        <w:t>МУЗЫКИ</w:t>
      </w:r>
    </w:p>
    <w:p w:rsidR="007E019B" w:rsidRDefault="00572001" w:rsidP="007E019B">
      <w:pPr>
        <w:ind w:left="2124"/>
        <w:contextualSpacing/>
        <w:rPr>
          <w:sz w:val="32"/>
          <w:szCs w:val="32"/>
        </w:rPr>
      </w:pPr>
      <w:r w:rsidRPr="003F6C28">
        <w:rPr>
          <w:sz w:val="32"/>
          <w:szCs w:val="32"/>
        </w:rPr>
        <w:t>Срок реализации</w:t>
      </w:r>
      <w:r w:rsidR="007A1260" w:rsidRPr="003F6C28">
        <w:rPr>
          <w:sz w:val="32"/>
          <w:szCs w:val="32"/>
        </w:rPr>
        <w:t xml:space="preserve"> программы</w:t>
      </w:r>
      <w:r w:rsidRPr="003F6C28">
        <w:rPr>
          <w:sz w:val="32"/>
          <w:szCs w:val="32"/>
        </w:rPr>
        <w:t xml:space="preserve"> – 2</w:t>
      </w:r>
      <w:r w:rsidR="00BD706A" w:rsidRPr="003F6C28">
        <w:rPr>
          <w:sz w:val="32"/>
          <w:szCs w:val="32"/>
        </w:rPr>
        <w:t xml:space="preserve"> года</w:t>
      </w: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DA67DA" w:rsidRDefault="00214B49" w:rsidP="007E019B">
      <w:pPr>
        <w:contextualSpacing/>
        <w:rPr>
          <w:sz w:val="36"/>
          <w:szCs w:val="36"/>
        </w:rPr>
      </w:pPr>
      <w:r w:rsidRPr="00DA67DA">
        <w:rPr>
          <w:b/>
          <w:sz w:val="28"/>
          <w:szCs w:val="28"/>
        </w:rPr>
        <w:t>А</w:t>
      </w:r>
      <w:r w:rsidR="00BD706A" w:rsidRPr="00DA67DA">
        <w:rPr>
          <w:b/>
          <w:sz w:val="28"/>
          <w:szCs w:val="28"/>
        </w:rPr>
        <w:t xml:space="preserve">вторы: М.С. </w:t>
      </w:r>
      <w:proofErr w:type="spellStart"/>
      <w:r w:rsidR="00BD706A" w:rsidRPr="00DA67DA">
        <w:rPr>
          <w:b/>
          <w:sz w:val="28"/>
          <w:szCs w:val="28"/>
        </w:rPr>
        <w:t>Асламазян</w:t>
      </w:r>
      <w:proofErr w:type="spellEnd"/>
      <w:r w:rsidR="00BD706A" w:rsidRPr="00DA67DA">
        <w:rPr>
          <w:b/>
          <w:sz w:val="28"/>
          <w:szCs w:val="28"/>
        </w:rPr>
        <w:t xml:space="preserve">, </w:t>
      </w:r>
      <w:r w:rsidR="00BD706A" w:rsidRPr="00DA67DA">
        <w:rPr>
          <w:sz w:val="28"/>
          <w:szCs w:val="28"/>
        </w:rPr>
        <w:t>преподаватель ЦМШ,</w:t>
      </w:r>
      <w:r w:rsidR="00BD706A" w:rsidRPr="00DA67DA">
        <w:rPr>
          <w:b/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  <w:t xml:space="preserve">Л.Ю. Полетаева, </w:t>
      </w:r>
      <w:r w:rsidR="00BD706A" w:rsidRPr="00DA67DA">
        <w:rPr>
          <w:sz w:val="28"/>
          <w:szCs w:val="28"/>
        </w:rPr>
        <w:t>преподаватель ЦМШ, 2005 год</w:t>
      </w:r>
      <w:r w:rsidR="007E019B">
        <w:rPr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</w:r>
      <w:r w:rsidR="00BD706A" w:rsidRPr="00DA67DA">
        <w:rPr>
          <w:b/>
          <w:sz w:val="28"/>
          <w:szCs w:val="28"/>
        </w:rPr>
        <w:br/>
      </w:r>
      <w:r>
        <w:rPr>
          <w:sz w:val="36"/>
          <w:szCs w:val="36"/>
        </w:rPr>
        <w:br/>
      </w:r>
      <w:r w:rsidR="00BD706A">
        <w:rPr>
          <w:sz w:val="36"/>
          <w:szCs w:val="36"/>
        </w:rPr>
        <w:br/>
      </w:r>
    </w:p>
    <w:p w:rsidR="007E019B" w:rsidRDefault="007E019B" w:rsidP="007E019B">
      <w:pPr>
        <w:contextualSpacing/>
        <w:rPr>
          <w:sz w:val="36"/>
          <w:szCs w:val="36"/>
        </w:rPr>
      </w:pPr>
    </w:p>
    <w:p w:rsidR="00BD706A" w:rsidRDefault="00C56179" w:rsidP="007E019B">
      <w:pPr>
        <w:ind w:firstLine="4395"/>
        <w:rPr>
          <w:sz w:val="28"/>
          <w:szCs w:val="28"/>
        </w:rPr>
      </w:pPr>
      <w:r>
        <w:rPr>
          <w:sz w:val="28"/>
          <w:szCs w:val="28"/>
        </w:rPr>
        <w:t>2025</w:t>
      </w:r>
      <w:r w:rsidR="00BD706A" w:rsidRPr="00546A12">
        <w:rPr>
          <w:sz w:val="28"/>
          <w:szCs w:val="28"/>
        </w:rPr>
        <w:t xml:space="preserve"> год</w:t>
      </w:r>
    </w:p>
    <w:p w:rsidR="00546A12" w:rsidRDefault="00546A12" w:rsidP="00BD706A">
      <w:pPr>
        <w:rPr>
          <w:sz w:val="36"/>
          <w:szCs w:val="36"/>
        </w:rPr>
      </w:pPr>
    </w:p>
    <w:p w:rsidR="003F6C28" w:rsidRDefault="007E019B" w:rsidP="003F6C2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3F6C2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7A1260" w:rsidRDefault="007A1260" w:rsidP="007A1260">
      <w:pPr>
        <w:numPr>
          <w:ilvl w:val="0"/>
          <w:numId w:val="7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7A1260" w:rsidRDefault="007A1260" w:rsidP="007A1260">
      <w:pPr>
        <w:jc w:val="both"/>
      </w:pP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7A1260" w:rsidRDefault="007A1260" w:rsidP="007A1260">
      <w:pPr>
        <w:numPr>
          <w:ilvl w:val="0"/>
          <w:numId w:val="9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C1D3A" w:rsidRDefault="009C1D3A" w:rsidP="009C1D3A">
      <w:pPr>
        <w:pStyle w:val="1"/>
        <w:numPr>
          <w:ilvl w:val="0"/>
          <w:numId w:val="11"/>
        </w:numPr>
        <w:jc w:val="left"/>
      </w:pPr>
      <w:r>
        <w:t>Принципы планирования и структура курса</w:t>
      </w:r>
    </w:p>
    <w:p w:rsidR="007A1260" w:rsidRDefault="007A1260" w:rsidP="007A1260">
      <w:pPr>
        <w:jc w:val="both"/>
      </w:pP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I</w:t>
      </w:r>
      <w:r w:rsidRPr="00184D44">
        <w:rPr>
          <w:b/>
          <w:lang w:val="en-US" w:eastAsia="x-none"/>
        </w:rPr>
        <w:t>V</w:t>
      </w:r>
      <w:r w:rsidRPr="00184D44">
        <w:rPr>
          <w:b/>
        </w:rPr>
        <w:t>.      Учебно-тематический план</w:t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</w:rPr>
        <w:t xml:space="preserve">- </w:t>
      </w:r>
      <w:r w:rsidRPr="00513C6A">
        <w:rPr>
          <w:i/>
        </w:rPr>
        <w:t>Формы и методы контроля, система оценок</w:t>
      </w:r>
      <w:r w:rsidRPr="00184D44">
        <w:rPr>
          <w:b/>
        </w:rPr>
        <w:t xml:space="preserve"> </w:t>
      </w:r>
      <w:r w:rsidRPr="00184D44">
        <w:rPr>
          <w:b/>
        </w:rPr>
        <w:tab/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V</w:t>
      </w:r>
      <w:r w:rsidRPr="00184D44">
        <w:rPr>
          <w:b/>
        </w:rPr>
        <w:t>.</w:t>
      </w:r>
      <w:r w:rsidRPr="00184D44">
        <w:rPr>
          <w:b/>
        </w:rPr>
        <w:tab/>
        <w:t>Методическое обеспечение учебного процесса</w:t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E019B" w:rsidP="007A12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1DCD" w:rsidRPr="007A1260" w:rsidRDefault="007A126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7A1260">
        <w:rPr>
          <w:b/>
          <w:sz w:val="28"/>
          <w:szCs w:val="28"/>
        </w:rPr>
        <w:lastRenderedPageBreak/>
        <w:t>I.</w:t>
      </w:r>
      <w:r w:rsidRPr="007A1260">
        <w:rPr>
          <w:b/>
          <w:sz w:val="28"/>
          <w:szCs w:val="28"/>
        </w:rPr>
        <w:tab/>
        <w:t>Пояснительная записка</w:t>
      </w:r>
    </w:p>
    <w:p w:rsidR="007A1260" w:rsidRDefault="007A1260">
      <w:pPr>
        <w:pStyle w:val="20"/>
      </w:pPr>
    </w:p>
    <w:p w:rsidR="00A11DCD" w:rsidRDefault="00A11DCD">
      <w:pPr>
        <w:pStyle w:val="20"/>
      </w:pPr>
      <w:r>
        <w:t xml:space="preserve">Что слышит ребенок, когда слушает музыку? Как помочь ему понять и осознать особую реальность сложного мира музыкальных звуков? Первая педагогическая помощь на этом пути - усвоение и осознание некоторых конкретных понятий и явлений. </w:t>
      </w:r>
      <w:proofErr w:type="gramStart"/>
      <w:r>
        <w:t>А именно: звука и его характеристик (высоты, длительности, силы, окраски), метра и ритмического рисунка, фактуры, мелодии и аккомпанемента, темпа, штрихов и т.д.</w:t>
      </w:r>
      <w:proofErr w:type="gramEnd"/>
      <w:r>
        <w:t xml:space="preserve"> Необходимого развития требует и одно из эстетических чувств - синестезия (особая способность человека к </w:t>
      </w:r>
      <w:proofErr w:type="spellStart"/>
      <w:r>
        <w:t>межсенсорному</w:t>
      </w:r>
      <w:proofErr w:type="spellEnd"/>
      <w:r>
        <w:t xml:space="preserve"> восприятию; зрительно-слуховые ассоциации, </w:t>
      </w:r>
      <w:proofErr w:type="spellStart"/>
      <w:r>
        <w:t>соощущения</w:t>
      </w:r>
      <w:proofErr w:type="spellEnd"/>
      <w:r>
        <w:t>).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Ощущение в музыке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цвета и плотности, в живописи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динамики, в поэзии - музыкальных интонаций - не только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обогащает восприятие каждого вида </w:t>
      </w:r>
      <w:proofErr w:type="spellStart"/>
      <w:r>
        <w:rPr>
          <w:sz w:val="28"/>
          <w:szCs w:val="28"/>
        </w:rPr>
        <w:t>искусствa</w:t>
      </w:r>
      <w:proofErr w:type="spellEnd"/>
      <w:r>
        <w:rPr>
          <w:sz w:val="28"/>
          <w:szCs w:val="28"/>
        </w:rPr>
        <w:t xml:space="preserve">, но и поддерживает, развивает творческое </w:t>
      </w:r>
      <w:proofErr w:type="spellStart"/>
      <w:r>
        <w:rPr>
          <w:sz w:val="28"/>
          <w:szCs w:val="28"/>
        </w:rPr>
        <w:t>началo</w:t>
      </w:r>
      <w:proofErr w:type="spellEnd"/>
      <w:r>
        <w:rPr>
          <w:sz w:val="28"/>
          <w:szCs w:val="28"/>
        </w:rPr>
        <w:t xml:space="preserve">, необходимое каждому </w:t>
      </w:r>
      <w:proofErr w:type="spellStart"/>
      <w:r>
        <w:rPr>
          <w:sz w:val="28"/>
          <w:szCs w:val="28"/>
        </w:rPr>
        <w:t>музыкантy</w:t>
      </w:r>
      <w:proofErr w:type="spellEnd"/>
      <w:r>
        <w:rPr>
          <w:sz w:val="28"/>
          <w:szCs w:val="28"/>
        </w:rPr>
        <w:t>. Такое направление B работе заставляет рассматривать «Слушание музыки» как предмет, способствующий формированию взгляда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мир как на единое целое: мир един, а собственно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Искусство музыки – составная его часть. В связи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 этим при прохождении материа</w:t>
      </w:r>
      <w:r w:rsidR="004C0F90">
        <w:rPr>
          <w:sz w:val="28"/>
          <w:szCs w:val="28"/>
        </w:rPr>
        <w:t xml:space="preserve">ла могут возникнуть </w:t>
      </w:r>
      <w:proofErr w:type="spellStart"/>
      <w:r w:rsidR="004C0F90">
        <w:rPr>
          <w:sz w:val="28"/>
          <w:szCs w:val="28"/>
        </w:rPr>
        <w:t>ассоциаци</w:t>
      </w:r>
      <w:proofErr w:type="spellEnd"/>
      <w:r w:rsidR="004C0F90">
        <w:rPr>
          <w:sz w:val="28"/>
          <w:szCs w:val="28"/>
        </w:rPr>
        <w:t xml:space="preserve"> с </w:t>
      </w:r>
      <w:r>
        <w:rPr>
          <w:sz w:val="28"/>
          <w:szCs w:val="28"/>
        </w:rPr>
        <w:t>явлениями природы и психологическими состояниями человека.</w:t>
      </w:r>
    </w:p>
    <w:p w:rsidR="00A11DCD" w:rsidRDefault="00A11DCD">
      <w:pPr>
        <w:pStyle w:val="a3"/>
        <w:spacing w:line="340" w:lineRule="exact"/>
      </w:pPr>
      <w:r>
        <w:t>Не случайно от начала и до конца в программе</w:t>
      </w:r>
      <w:r w:rsidR="007E019B">
        <w:t xml:space="preserve"> </w:t>
      </w:r>
      <w:r>
        <w:t>курса</w:t>
      </w:r>
      <w:r w:rsidR="007E019B">
        <w:t xml:space="preserve"> </w:t>
      </w:r>
      <w:r>
        <w:t>проходят категории</w:t>
      </w:r>
      <w:r w:rsidR="007E019B">
        <w:t xml:space="preserve"> </w:t>
      </w:r>
      <w:r>
        <w:t>времени и пространства: музыкальное время в мелком масштабе</w:t>
      </w:r>
      <w:r w:rsidR="007E019B">
        <w:t xml:space="preserve"> </w:t>
      </w:r>
      <w:r>
        <w:t>(пульс, шаг) и более крупном (синтаксис, простые формы), их пространственно-звуковое решение. Таким образом, комплексный подход к изучаемому материалу, связанный</w:t>
      </w:r>
      <w:r w:rsidR="007E019B">
        <w:t xml:space="preserve"> </w:t>
      </w:r>
      <w:r>
        <w:t xml:space="preserve">одновременно с конкретным </w:t>
      </w:r>
      <w:proofErr w:type="spellStart"/>
      <w:proofErr w:type="gramStart"/>
      <w:r>
        <w:t>a</w:t>
      </w:r>
      <w:proofErr w:type="gramEnd"/>
      <w:r>
        <w:t>нализом</w:t>
      </w:r>
      <w:proofErr w:type="spellEnd"/>
      <w:r>
        <w:t>,</w:t>
      </w:r>
      <w:r w:rsidR="007E019B">
        <w:t xml:space="preserve"> </w:t>
      </w:r>
      <w:r>
        <w:t>является стержнем в работе по данной программе.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Слушая музыкальные произведения, дети часто воспринимают их как некую звучащую музыкальную ткань. Они еще не слышат формы, элементов музыкальной речи, не всегда в состоянии разделить звучание мелодии и аккомпанемента. Но они уже способны эмоционально откликнуться на звучащую музыку, получив удовольствие от возникших ощущений. Воспринимая мир достаточно органично и цельно, дети свободно переносят свойства одного вида искусства на другой. Они могут «видеть » музыку в цвете осязать ее (</w:t>
      </w:r>
      <w:proofErr w:type="gramStart"/>
      <w:r>
        <w:rPr>
          <w:sz w:val="28"/>
          <w:szCs w:val="28"/>
        </w:rPr>
        <w:t>мягкая</w:t>
      </w:r>
      <w:proofErr w:type="gramEnd"/>
      <w:r>
        <w:rPr>
          <w:sz w:val="28"/>
          <w:szCs w:val="28"/>
        </w:rPr>
        <w:t>, твердая, плотная и т.д.). Могут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слышать стихи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музыкальную интонацию (веселую, озорную, жалобную), могут «озвучивать» рисунок динамическими оттенками.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«Слушание музыки» ориентирован в большей степени на музыкальное e и интеллектуальное развитие детей, чем на заучивание ими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определенных понятий и терминов.</w:t>
      </w:r>
    </w:p>
    <w:p w:rsidR="00E45627" w:rsidRDefault="00E45627" w:rsidP="00E45627">
      <w:pPr>
        <w:ind w:firstLine="708"/>
        <w:rPr>
          <w:sz w:val="28"/>
        </w:rPr>
      </w:pPr>
      <w:r w:rsidRPr="00E45627">
        <w:rPr>
          <w:b/>
          <w:sz w:val="28"/>
        </w:rPr>
        <w:t>Срок реализации учебного предмета</w:t>
      </w:r>
      <w:r w:rsidRPr="00E45627">
        <w:rPr>
          <w:sz w:val="28"/>
        </w:rPr>
        <w:t xml:space="preserve"> «Слушание музыки» для детей, поступивших в первый класс в возрасте с десяти до двенадцати лет, составляет 2 года (с 1 по 2 класс).</w:t>
      </w:r>
    </w:p>
    <w:p w:rsidR="00E45627" w:rsidRDefault="00E45627" w:rsidP="009C1D3A">
      <w:pPr>
        <w:ind w:firstLine="708"/>
        <w:jc w:val="both"/>
        <w:rPr>
          <w:b/>
          <w:sz w:val="28"/>
        </w:rPr>
      </w:pPr>
      <w:r w:rsidRPr="00E45627">
        <w:rPr>
          <w:b/>
          <w:sz w:val="28"/>
        </w:rPr>
        <w:t>Объем учебного времени, предусмотренный учебным планом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образовательного учреждения на реализацию учебного предмета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«</w:t>
      </w:r>
      <w:r>
        <w:rPr>
          <w:b/>
          <w:sz w:val="28"/>
        </w:rPr>
        <w:t>Слушание музыки</w:t>
      </w:r>
      <w:r w:rsidRPr="00E45627">
        <w:rPr>
          <w:b/>
          <w:sz w:val="28"/>
        </w:rPr>
        <w:t xml:space="preserve">» 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3"/>
        <w:gridCol w:w="1418"/>
        <w:gridCol w:w="1417"/>
      </w:tblGrid>
      <w:tr w:rsidR="00E45627" w:rsidTr="00E45627">
        <w:trPr>
          <w:cantSplit/>
          <w:trHeight w:hRule="exact" w:val="298"/>
        </w:trPr>
        <w:tc>
          <w:tcPr>
            <w:tcW w:w="68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6"/>
              <w:ind w:left="2477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>Со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47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color w:val="000000"/>
                <w:sz w:val="23"/>
                <w:szCs w:val="23"/>
              </w:rPr>
              <w:t>аспредел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ние по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  <w:r>
              <w:rPr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color w:val="000000"/>
                <w:sz w:val="23"/>
                <w:szCs w:val="23"/>
              </w:rPr>
              <w:t>ния</w:t>
            </w:r>
          </w:p>
        </w:tc>
      </w:tr>
      <w:tr w:rsidR="00E45627" w:rsidTr="00E45627">
        <w:trPr>
          <w:cantSplit/>
          <w:trHeight w:hRule="exact" w:val="571"/>
        </w:trPr>
        <w:tc>
          <w:tcPr>
            <w:tcW w:w="68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60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43" w:lineRule="auto"/>
              <w:ind w:left="115" w:right="219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лжитель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ть</w:t>
            </w:r>
            <w:r>
              <w:rPr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ых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й 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288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E45627" w:rsidTr="00E45627">
        <w:trPr>
          <w:cantSplit/>
          <w:trHeight w:hRule="exact" w:val="65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4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06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2413"/>
              <w:rPr>
                <w:color w:val="000000"/>
                <w:sz w:val="23"/>
                <w:szCs w:val="23"/>
              </w:rPr>
            </w:pPr>
            <w:bookmarkStart w:id="1" w:name="_page_10_0"/>
            <w:r>
              <w:rPr>
                <w:color w:val="000000"/>
                <w:sz w:val="23"/>
                <w:szCs w:val="23"/>
              </w:rPr>
              <w:t>2.3.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вре</w:t>
            </w:r>
            <w:r>
              <w:rPr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 xml:space="preserve">и </w:t>
            </w:r>
            <w:r>
              <w:rPr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E45627" w:rsidTr="00E45627">
        <w:trPr>
          <w:cantSplit/>
          <w:trHeight w:hRule="exact" w:val="292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E45627" w:rsidTr="00E45627">
        <w:trPr>
          <w:cantSplit/>
          <w:trHeight w:hRule="exact" w:val="581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 w:line="243" w:lineRule="auto"/>
              <w:ind w:left="172" w:right="184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</w:t>
            </w:r>
            <w:r>
              <w:rPr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8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72" w:right="187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 (</w:t>
            </w:r>
            <w:r>
              <w:rPr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г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7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397" w:hanging="36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E45627" w:rsidTr="00E45627">
        <w:trPr>
          <w:cantSplit/>
          <w:trHeight w:hRule="exact" w:val="291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1696" w:hanging="36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E45627" w:rsidTr="00E45627">
        <w:trPr>
          <w:cantSplit/>
          <w:trHeight w:hRule="exact" w:val="413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419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</w:tr>
      <w:bookmarkEnd w:id="1"/>
    </w:tbl>
    <w:p w:rsidR="00E45627" w:rsidRPr="00E45627" w:rsidRDefault="00E45627" w:rsidP="00E45627">
      <w:pPr>
        <w:jc w:val="center"/>
        <w:rPr>
          <w:b/>
          <w:sz w:val="28"/>
        </w:rPr>
      </w:pPr>
    </w:p>
    <w:p w:rsidR="00E45627" w:rsidRDefault="00E45627" w:rsidP="00E45627">
      <w:pPr>
        <w:spacing w:after="4" w:line="200" w:lineRule="exact"/>
        <w:rPr>
          <w:sz w:val="20"/>
          <w:szCs w:val="20"/>
        </w:rPr>
      </w:pPr>
    </w:p>
    <w:p w:rsidR="00E45627" w:rsidRPr="00E45627" w:rsidRDefault="00E45627" w:rsidP="00E45627">
      <w:pPr>
        <w:ind w:firstLine="708"/>
        <w:jc w:val="both"/>
        <w:rPr>
          <w:sz w:val="28"/>
        </w:rPr>
      </w:pPr>
      <w:r w:rsidRPr="00E45627">
        <w:rPr>
          <w:b/>
          <w:sz w:val="28"/>
        </w:rPr>
        <w:t>Форма проведения учебных аудиторных занятий</w:t>
      </w:r>
      <w:r w:rsidRPr="00E45627">
        <w:rPr>
          <w:sz w:val="28"/>
        </w:rPr>
        <w:t xml:space="preserve"> по предмету «</w:t>
      </w:r>
      <w:r>
        <w:rPr>
          <w:sz w:val="28"/>
        </w:rPr>
        <w:t>Слушание музыки</w:t>
      </w:r>
      <w:r w:rsidRPr="00E45627">
        <w:rPr>
          <w:sz w:val="28"/>
        </w:rPr>
        <w:t>» мелкогрупповая, о 4 до 10 человек. Продолжительность урока – 40 минут</w:t>
      </w:r>
    </w:p>
    <w:p w:rsidR="00E45627" w:rsidRDefault="00E45627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2723FE">
        <w:rPr>
          <w:b/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Pr="002723FE">
        <w:rPr>
          <w:bCs/>
          <w:iCs/>
          <w:sz w:val="28"/>
          <w:szCs w:val="28"/>
        </w:rPr>
        <w:t>создание предпосылок для музыкального и личностного развития учащихся, воспитание</w:t>
      </w:r>
      <w:r w:rsidR="007E019B" w:rsidRPr="002723FE">
        <w:rPr>
          <w:bCs/>
          <w:iCs/>
          <w:sz w:val="28"/>
          <w:szCs w:val="28"/>
        </w:rPr>
        <w:t xml:space="preserve"> </w:t>
      </w:r>
      <w:r w:rsidRPr="002723FE">
        <w:rPr>
          <w:bCs/>
          <w:iCs/>
          <w:sz w:val="28"/>
          <w:szCs w:val="28"/>
        </w:rPr>
        <w:t>культуры слушания музыкальных произведений</w:t>
      </w:r>
      <w:r w:rsidRPr="002723FE">
        <w:rPr>
          <w:iCs/>
          <w:sz w:val="28"/>
          <w:szCs w:val="28"/>
        </w:rPr>
        <w:t xml:space="preserve">, </w:t>
      </w:r>
      <w:r w:rsidRPr="002723FE">
        <w:rPr>
          <w:sz w:val="28"/>
          <w:szCs w:val="28"/>
        </w:rPr>
        <w:t>н</w:t>
      </w:r>
      <w:r>
        <w:rPr>
          <w:sz w:val="28"/>
          <w:szCs w:val="28"/>
        </w:rPr>
        <w:t>еобходимой для последующего освоения нового музыкального и понятийного материала, т. е. для приобщения к музыкальному искусству в целом. На первоначальном этапе обучения и формирования культуры восприятия музыкального произведения важно добиться следующего: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I. Ребенок должен осознать мир музыкальных звуков как особую реальность, войти в которую возможно только через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чувственн</w:t>
      </w:r>
      <w:proofErr w:type="gramStart"/>
      <w:r>
        <w:rPr>
          <w:sz w:val="28"/>
          <w:szCs w:val="28"/>
        </w:rPr>
        <w:t>oe</w:t>
      </w:r>
      <w:proofErr w:type="spellEnd"/>
      <w:proofErr w:type="gramEnd"/>
      <w:r>
        <w:rPr>
          <w:sz w:val="28"/>
          <w:szCs w:val="28"/>
        </w:rPr>
        <w:t xml:space="preserve"> восприятие характера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Необходимо увлечь, заинтересовать ребенка, сделав процесс слушания ярким эмоциональным переживанием эстетического чувства. Только так музыкальные впечатления </w:t>
      </w:r>
      <w:proofErr w:type="spellStart"/>
      <w:r>
        <w:rPr>
          <w:sz w:val="28"/>
          <w:szCs w:val="28"/>
        </w:rPr>
        <w:t>стануг</w:t>
      </w:r>
      <w:proofErr w:type="spellEnd"/>
      <w:r>
        <w:rPr>
          <w:sz w:val="28"/>
          <w:szCs w:val="28"/>
        </w:rPr>
        <w:t xml:space="preserve"> его личным </w:t>
      </w:r>
      <w:proofErr w:type="spellStart"/>
      <w:r>
        <w:rPr>
          <w:sz w:val="28"/>
          <w:szCs w:val="28"/>
        </w:rPr>
        <w:t>слушательским</w:t>
      </w:r>
      <w:proofErr w:type="spellEnd"/>
      <w:r>
        <w:rPr>
          <w:sz w:val="28"/>
          <w:szCs w:val="28"/>
        </w:rPr>
        <w:t xml:space="preserve"> опытом.</w:t>
      </w:r>
    </w:p>
    <w:p w:rsidR="00A11DCD" w:rsidRDefault="00A11DCD">
      <w:pPr>
        <w:pStyle w:val="a3"/>
        <w:spacing w:line="340" w:lineRule="exact"/>
      </w:pPr>
      <w:r>
        <w:t xml:space="preserve">3. Педагог должен сформировать у учеников первоначальные навыки </w:t>
      </w:r>
      <w:proofErr w:type="spellStart"/>
      <w:r>
        <w:t>слухов</w:t>
      </w:r>
      <w:proofErr w:type="gramStart"/>
      <w:r>
        <w:t>o</w:t>
      </w:r>
      <w:proofErr w:type="gramEnd"/>
      <w:r>
        <w:t>гo</w:t>
      </w:r>
      <w:proofErr w:type="spellEnd"/>
      <w:r>
        <w:t xml:space="preserve"> наблюдения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 помощью слухового наблюдения педагогу необходимо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познакомить детей c общими закономерностями музыкальной речи и основными музыкальными терминами.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Опираясь на долгосрочную память, эмоциональную отзывчивость и увлеченность школьников, педагог создает «фонд» музыкальных впечатлений и первоначальных знаний будущего потенциального слушателя.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Чтобы проверить степень освоения материала без лишнего нажима и назидания, в программе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</w:t>
      </w:r>
    </w:p>
    <w:p w:rsidR="002723FE" w:rsidRDefault="002723FE" w:rsidP="002723FE">
      <w:pPr>
        <w:jc w:val="both"/>
        <w:rPr>
          <w:sz w:val="28"/>
          <w:szCs w:val="28"/>
        </w:rPr>
      </w:pPr>
    </w:p>
    <w:p w:rsidR="002723FE" w:rsidRPr="002723FE" w:rsidRDefault="002723FE" w:rsidP="002723FE">
      <w:pPr>
        <w:ind w:firstLine="708"/>
        <w:jc w:val="both"/>
        <w:rPr>
          <w:sz w:val="28"/>
        </w:rPr>
      </w:pPr>
      <w:proofErr w:type="gramStart"/>
      <w:r w:rsidRPr="002723FE">
        <w:rPr>
          <w:b/>
          <w:sz w:val="28"/>
          <w:szCs w:val="28"/>
        </w:rPr>
        <w:t>Обоснование структуры программы учебного предмета</w:t>
      </w:r>
      <w:r w:rsidRPr="002723FE">
        <w:rPr>
          <w:sz w:val="28"/>
          <w:szCs w:val="28"/>
        </w:rPr>
        <w:t xml:space="preserve"> Обоснованием структуры программы являются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</w:t>
      </w:r>
      <w:r w:rsidR="003A2141">
        <w:rPr>
          <w:sz w:val="28"/>
          <w:szCs w:val="28"/>
        </w:rPr>
        <w:t xml:space="preserve"> в области исполнительства на народны</w:t>
      </w:r>
      <w:r w:rsidRPr="002723FE">
        <w:rPr>
          <w:sz w:val="28"/>
          <w:szCs w:val="28"/>
        </w:rPr>
        <w:t>х музыкальных инструментах в детских школах искусств.</w:t>
      </w:r>
      <w:proofErr w:type="gramEnd"/>
      <w:r w:rsidRPr="009A19C2">
        <w:t xml:space="preserve"> </w:t>
      </w:r>
      <w:r w:rsidRPr="002723FE">
        <w:rPr>
          <w:sz w:val="28"/>
        </w:rPr>
        <w:t>Программа содержит следующие разделы:</w:t>
      </w:r>
      <w:bookmarkStart w:id="2" w:name="_page_12_0"/>
      <w:r w:rsidRPr="002723FE">
        <w:rPr>
          <w:sz w:val="28"/>
        </w:rPr>
        <w:t xml:space="preserve"> сведения о затратах учебного времени предусмотренного на освоение 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распределение учебного материала по годам обучения; - описание дидактических единиц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требования к уровню подготовки обучающихся; - формы и методы контроля, система оценок;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методическое обеспечение учебного процесса.</w:t>
      </w:r>
    </w:p>
    <w:p w:rsid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Методы обучения</w:t>
      </w:r>
      <w:r>
        <w:rPr>
          <w:b/>
          <w:sz w:val="28"/>
        </w:rPr>
        <w:t xml:space="preserve">. </w:t>
      </w:r>
      <w:r w:rsidRPr="002723FE">
        <w:rPr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словесный (объяснение, рассказ, беседа);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наглядные методы обучения (демонстрация музыки, наблюдение музыки по нотам, обращение к изобразительным средствам наглядности, видеозапись, презентации);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</w:t>
      </w:r>
      <w:proofErr w:type="gramStart"/>
      <w:r w:rsidRPr="002723FE">
        <w:rPr>
          <w:sz w:val="28"/>
        </w:rPr>
        <w:t>практический</w:t>
      </w:r>
      <w:proofErr w:type="gramEnd"/>
      <w:r w:rsidRPr="002723FE">
        <w:rPr>
          <w:sz w:val="28"/>
        </w:rPr>
        <w:t xml:space="preserve"> (упражнения воспроизводящие и творческие);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 проблемного обучения (создание проблемной ситуации, в которой учащийся самостоятельно находит ответы на поставленные вопросы);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Также на уроках музыкальной литературы могут быть широко применены игровые педагогические технологии.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Описание материально-технических условий реализации учебного предмета</w:t>
      </w:r>
      <w:r>
        <w:rPr>
          <w:b/>
          <w:sz w:val="28"/>
        </w:rPr>
        <w:t xml:space="preserve">. </w:t>
      </w:r>
      <w:r w:rsidRPr="002723FE">
        <w:rPr>
          <w:sz w:val="28"/>
        </w:rPr>
        <w:t>Материально-технические условия, необходимые для реализации учебного предмета «</w:t>
      </w:r>
      <w:r>
        <w:rPr>
          <w:sz w:val="28"/>
        </w:rPr>
        <w:t xml:space="preserve"> слушание музыки</w:t>
      </w:r>
      <w:r w:rsidRPr="002723FE">
        <w:rPr>
          <w:sz w:val="28"/>
        </w:rPr>
        <w:t>»:</w:t>
      </w:r>
    </w:p>
    <w:p w:rsidR="002723FE" w:rsidRPr="002723FE" w:rsidRDefault="002723FE" w:rsidP="002723FE">
      <w:pPr>
        <w:jc w:val="both"/>
        <w:rPr>
          <w:sz w:val="28"/>
        </w:rPr>
      </w:pPr>
      <w:proofErr w:type="gramStart"/>
      <w:r w:rsidRPr="002723FE">
        <w:rPr>
          <w:sz w:val="28"/>
        </w:rPr>
        <w:t>-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укомплектование библиотечного фонда печатными и/или электронными изданиями основной и дополнительной учебной и учебно-методической </w:t>
      </w:r>
      <w:r w:rsidRPr="002723FE">
        <w:rPr>
          <w:sz w:val="28"/>
        </w:rPr>
        <w:lastRenderedPageBreak/>
        <w:t>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наличие фонотеки, укомплектованной аудио- и видеозаписями музыкальных произведений, соответствующих требованиям программы; обеспечение каждого обучающегося основной учебной литературой; наличие официальных, справочно-библиографических и периодических изданий.</w:t>
      </w:r>
    </w:p>
    <w:bookmarkEnd w:id="2"/>
    <w:p w:rsidR="002723FE" w:rsidRDefault="002723FE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D57DB4" w:rsidRDefault="00D57DB4" w:rsidP="00D57DB4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2.Содержание учебного предмета</w:t>
      </w:r>
    </w:p>
    <w:p w:rsidR="00D57DB4" w:rsidRDefault="00D57DB4" w:rsidP="00D57DB4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D57DB4" w:rsidRPr="009B3833" w:rsidRDefault="007E019B" w:rsidP="00D57DB4">
      <w:pPr>
        <w:pStyle w:val="a9"/>
        <w:autoSpaceDN w:val="0"/>
        <w:spacing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 w:rsidR="00D57DB4" w:rsidRPr="009B3833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Ind w:w="-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4"/>
        <w:gridCol w:w="1315"/>
        <w:gridCol w:w="1134"/>
        <w:gridCol w:w="1353"/>
      </w:tblGrid>
      <w:tr w:rsidR="00D57DB4" w:rsidRPr="008E000C" w:rsidTr="00D57DB4">
        <w:trPr>
          <w:trHeight w:val="783"/>
          <w:jc w:val="center"/>
        </w:trPr>
        <w:tc>
          <w:tcPr>
            <w:tcW w:w="5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 w:rsidR="007E01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D57DB4" w:rsidRPr="008E000C" w:rsidTr="00D57DB4">
        <w:trPr>
          <w:trHeight w:val="306"/>
          <w:jc w:val="center"/>
        </w:trPr>
        <w:tc>
          <w:tcPr>
            <w:tcW w:w="5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D57DB4" w:rsidRPr="008E000C" w:rsidTr="00D57DB4">
        <w:trPr>
          <w:trHeight w:val="407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D57DB4" w:rsidRPr="008E000C" w:rsidTr="00D57DB4">
        <w:trPr>
          <w:trHeight w:val="553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D57DB4" w:rsidRDefault="007E019B" w:rsidP="00B25D3E">
      <w:pPr>
        <w:pStyle w:val="a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25D3E" w:rsidRPr="00B25D3E" w:rsidRDefault="00B25D3E" w:rsidP="009C1D3A">
      <w:pPr>
        <w:autoSpaceDN w:val="0"/>
        <w:spacing w:line="276" w:lineRule="auto"/>
        <w:ind w:firstLine="708"/>
        <w:jc w:val="both"/>
        <w:rPr>
          <w:sz w:val="28"/>
          <w:szCs w:val="28"/>
        </w:rPr>
      </w:pPr>
      <w:r w:rsidRPr="00B25D3E">
        <w:rPr>
          <w:b/>
          <w:sz w:val="28"/>
          <w:szCs w:val="28"/>
        </w:rPr>
        <w:t>Объем учебного времени,</w:t>
      </w:r>
      <w:r w:rsidR="009C1D3A">
        <w:rPr>
          <w:b/>
          <w:sz w:val="28"/>
          <w:szCs w:val="28"/>
        </w:rPr>
        <w:t xml:space="preserve"> предусмотренный учебным планом </w:t>
      </w:r>
      <w:r w:rsidRPr="00B25D3E">
        <w:rPr>
          <w:b/>
          <w:sz w:val="28"/>
          <w:szCs w:val="28"/>
        </w:rPr>
        <w:t>образовательной организации на реализацию учебного предмета</w:t>
      </w:r>
    </w:p>
    <w:p w:rsidR="00B25D3E" w:rsidRPr="00B25D3E" w:rsidRDefault="00B25D3E" w:rsidP="00B25D3E">
      <w:pPr>
        <w:autoSpaceDN w:val="0"/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B25D3E">
        <w:rPr>
          <w:sz w:val="28"/>
          <w:szCs w:val="28"/>
        </w:rPr>
        <w:t>Общая трудоемкость учеб</w:t>
      </w:r>
      <w:r>
        <w:rPr>
          <w:sz w:val="28"/>
          <w:szCs w:val="28"/>
        </w:rPr>
        <w:t>ного предмета «Слушание музыки» составляет 99 часов. Из них: 66 часов – аудиторные занятия, 33 часа</w:t>
      </w:r>
      <w:r w:rsidRPr="00B25D3E">
        <w:rPr>
          <w:sz w:val="28"/>
          <w:szCs w:val="28"/>
        </w:rPr>
        <w:t xml:space="preserve"> – самостоятельная работа</w:t>
      </w:r>
      <w:r w:rsidRPr="00B25D3E">
        <w:rPr>
          <w:i/>
          <w:color w:val="FF0000"/>
          <w:sz w:val="28"/>
          <w:szCs w:val="28"/>
        </w:rPr>
        <w:t>.</w:t>
      </w:r>
    </w:p>
    <w:p w:rsidR="00B25D3E" w:rsidRPr="00B25D3E" w:rsidRDefault="00B25D3E" w:rsidP="00B25D3E">
      <w:pPr>
        <w:autoSpaceDN w:val="0"/>
        <w:rPr>
          <w:sz w:val="28"/>
          <w:szCs w:val="28"/>
        </w:rPr>
      </w:pPr>
      <w:r w:rsidRPr="00B25D3E">
        <w:rPr>
          <w:sz w:val="28"/>
          <w:szCs w:val="28"/>
        </w:rPr>
        <w:t>Рекомендуемая недельная нагрузка в часах:</w:t>
      </w:r>
      <w:r w:rsidRPr="00B25D3E">
        <w:rPr>
          <w:sz w:val="28"/>
          <w:szCs w:val="28"/>
        </w:rPr>
        <w:br/>
      </w:r>
      <w:r w:rsidRPr="00B25D3E">
        <w:rPr>
          <w:i/>
          <w:sz w:val="28"/>
          <w:szCs w:val="28"/>
        </w:rPr>
        <w:t>Аудиторные занятия</w:t>
      </w:r>
      <w:r w:rsidRPr="00B25D3E">
        <w:rPr>
          <w:sz w:val="28"/>
          <w:szCs w:val="28"/>
        </w:rPr>
        <w:t xml:space="preserve">: </w:t>
      </w:r>
    </w:p>
    <w:p w:rsidR="00B25D3E" w:rsidRPr="009C1D3A" w:rsidRDefault="00B25D3E" w:rsidP="00B25D3E">
      <w:pPr>
        <w:autoSpaceDN w:val="0"/>
        <w:jc w:val="both"/>
        <w:rPr>
          <w:sz w:val="28"/>
          <w:szCs w:val="28"/>
        </w:rPr>
      </w:pPr>
      <w:r w:rsidRPr="00B25D3E">
        <w:rPr>
          <w:sz w:val="28"/>
          <w:szCs w:val="28"/>
        </w:rPr>
        <w:t>1</w:t>
      </w:r>
      <w:r w:rsidRPr="00B25D3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- 2 классы – по 1</w:t>
      </w:r>
      <w:r w:rsidRPr="00B25D3E">
        <w:rPr>
          <w:sz w:val="28"/>
          <w:szCs w:val="28"/>
        </w:rPr>
        <w:t xml:space="preserve"> часа в неделю.</w:t>
      </w:r>
    </w:p>
    <w:p w:rsidR="00B25D3E" w:rsidRPr="00B25D3E" w:rsidRDefault="00B25D3E" w:rsidP="00B25D3E">
      <w:pPr>
        <w:autoSpaceDN w:val="0"/>
        <w:jc w:val="both"/>
        <w:rPr>
          <w:i/>
          <w:sz w:val="28"/>
          <w:szCs w:val="28"/>
        </w:rPr>
      </w:pPr>
      <w:r w:rsidRPr="00B25D3E">
        <w:rPr>
          <w:i/>
          <w:sz w:val="28"/>
          <w:szCs w:val="28"/>
        </w:rPr>
        <w:t>Самостоятельная работа (внеаудиторная нагрузка):</w:t>
      </w:r>
    </w:p>
    <w:p w:rsidR="00B25D3E" w:rsidRPr="00B25D3E" w:rsidRDefault="00B25D3E" w:rsidP="00B25D3E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1-2 классы –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по 0,5</w:t>
      </w:r>
      <w:r w:rsidRPr="00B25D3E">
        <w:rPr>
          <w:sz w:val="28"/>
          <w:szCs w:val="28"/>
        </w:rPr>
        <w:t xml:space="preserve"> часа в неделю</w:t>
      </w: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B25D3E" w:rsidRPr="009C1D3A" w:rsidRDefault="00B25D3E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C1D3A">
        <w:rPr>
          <w:rFonts w:eastAsia="Calibri"/>
          <w:b/>
          <w:sz w:val="28"/>
          <w:szCs w:val="28"/>
          <w:lang w:eastAsia="en-US"/>
        </w:rPr>
        <w:lastRenderedPageBreak/>
        <w:t>Форма проведения учебных занятий</w:t>
      </w:r>
    </w:p>
    <w:p w:rsidR="00B25D3E" w:rsidRPr="00B25D3E" w:rsidRDefault="00B25D3E" w:rsidP="00B25D3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  <w:lang w:eastAsia="en-US"/>
        </w:rPr>
      </w:pPr>
      <w:r w:rsidRPr="00B25D3E">
        <w:rPr>
          <w:rFonts w:eastAsia="Calibri"/>
          <w:color w:val="000000"/>
          <w:sz w:val="28"/>
          <w:szCs w:val="28"/>
          <w:lang w:eastAsia="en-US"/>
        </w:rPr>
        <w:t>Зан</w:t>
      </w:r>
      <w:r>
        <w:rPr>
          <w:rFonts w:eastAsia="Calibri"/>
          <w:color w:val="000000"/>
          <w:sz w:val="28"/>
          <w:szCs w:val="28"/>
          <w:lang w:eastAsia="en-US"/>
        </w:rPr>
        <w:t>ятия проводятся в мелкогрупповых группах от 4-10 человек форме. М</w:t>
      </w:r>
      <w:r>
        <w:rPr>
          <w:rFonts w:eastAsia="Geeza Pro"/>
          <w:color w:val="000000"/>
          <w:sz w:val="28"/>
          <w:szCs w:val="28"/>
          <w:lang w:eastAsia="en-US"/>
        </w:rPr>
        <w:t>елкогрупповая форма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 xml:space="preserve"> занятий позволяют преподавателю построить процесс обучения в соответствии с принципами диффе</w:t>
      </w:r>
      <w:r>
        <w:rPr>
          <w:rFonts w:eastAsia="Geeza Pro"/>
          <w:color w:val="000000"/>
          <w:sz w:val="28"/>
          <w:szCs w:val="28"/>
          <w:lang w:eastAsia="en-US"/>
        </w:rPr>
        <w:t>ренцированного подхода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>.</w:t>
      </w:r>
    </w:p>
    <w:p w:rsidR="00D57DB4" w:rsidRDefault="00D57DB4">
      <w:pPr>
        <w:pStyle w:val="1"/>
      </w:pPr>
    </w:p>
    <w:p w:rsidR="00A11DCD" w:rsidRPr="009C1D3A" w:rsidRDefault="00A11DCD" w:rsidP="009C1D3A">
      <w:pPr>
        <w:pStyle w:val="1"/>
        <w:numPr>
          <w:ilvl w:val="0"/>
          <w:numId w:val="9"/>
        </w:numPr>
        <w:jc w:val="left"/>
      </w:pPr>
      <w:r w:rsidRPr="009C1D3A">
        <w:t>Принципы планирования и структура курса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Планирование по программе «Слушание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музыки» может быть дано только в приблизительном виде, так как каждый педагог будет находиться в разных реальных условиях в момент проведения урока. Некоторые темы могут быть расширены им, некоторые сжаты, а иные - исключены (например, тема «И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вновь звучат колокола»),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 связи с этим отдельные уроки в плане будут соединены в общую тему; как разделить их по часам, решит сам педагог в зависимости от ситуации. Важным является то, что курс всех трех лет обучения построен принципиально в одном ключе: каждый год имеет еди</w:t>
      </w:r>
      <w:r w:rsidRPr="009C1D3A">
        <w:rPr>
          <w:sz w:val="28"/>
          <w:szCs w:val="28"/>
        </w:rPr>
        <w:softHyphen/>
        <w:t xml:space="preserve">ную стержневую </w:t>
      </w:r>
      <w:proofErr w:type="gramStart"/>
      <w:r w:rsidRPr="009C1D3A">
        <w:rPr>
          <w:sz w:val="28"/>
          <w:szCs w:val="28"/>
        </w:rPr>
        <w:t>тему</w:t>
      </w:r>
      <w:proofErr w:type="gramEnd"/>
      <w:r w:rsidRPr="009C1D3A">
        <w:rPr>
          <w:sz w:val="28"/>
          <w:szCs w:val="28"/>
        </w:rPr>
        <w:t xml:space="preserve">; которая объединяет несколько других тем и следующие </w:t>
      </w:r>
      <w:proofErr w:type="spellStart"/>
      <w:r w:rsidRPr="009C1D3A">
        <w:rPr>
          <w:sz w:val="28"/>
          <w:szCs w:val="28"/>
        </w:rPr>
        <w:t>подтемы</w:t>
      </w:r>
      <w:proofErr w:type="spellEnd"/>
      <w:r w:rsidRPr="009C1D3A">
        <w:rPr>
          <w:sz w:val="28"/>
          <w:szCs w:val="28"/>
        </w:rPr>
        <w:t xml:space="preserve"> так, чтобы можно б</w:t>
      </w:r>
      <w:r w:rsidR="004C0F90" w:rsidRPr="009C1D3A">
        <w:rPr>
          <w:sz w:val="28"/>
          <w:szCs w:val="28"/>
        </w:rPr>
        <w:t>ольше</w:t>
      </w:r>
      <w:r w:rsidRPr="009C1D3A">
        <w:rPr>
          <w:sz w:val="28"/>
          <w:szCs w:val="28"/>
        </w:rPr>
        <w:t xml:space="preserve"> расширять угол зрения на главную проблему постепенно, то есть укруп</w:t>
      </w:r>
      <w:r w:rsidRPr="009C1D3A">
        <w:rPr>
          <w:sz w:val="28"/>
          <w:szCs w:val="28"/>
        </w:rPr>
        <w:softHyphen/>
        <w:t xml:space="preserve">нять масштаб (так называемый концентрический метод).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Рассмотрим каждый класс отдельно.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Первый</w:t>
      </w:r>
      <w:r w:rsidR="007E019B" w:rsidRPr="009C1D3A">
        <w:rPr>
          <w:b/>
          <w:bCs/>
        </w:rPr>
        <w:t xml:space="preserve"> </w:t>
      </w:r>
      <w:r w:rsidR="00A11DCD" w:rsidRPr="009C1D3A">
        <w:rPr>
          <w:b/>
          <w:bCs/>
        </w:rPr>
        <w:t>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</w:rPr>
        <w:t>Первый</w:t>
      </w:r>
      <w:r w:rsidR="00A11DCD" w:rsidRPr="009C1D3A">
        <w:rPr>
          <w:b/>
          <w:bCs/>
          <w:i/>
          <w:iCs/>
          <w:sz w:val="28"/>
          <w:szCs w:val="28"/>
        </w:rPr>
        <w:t xml:space="preserve"> г</w:t>
      </w:r>
      <w:r w:rsidRPr="009C1D3A">
        <w:rPr>
          <w:b/>
          <w:bCs/>
          <w:i/>
          <w:iCs/>
          <w:sz w:val="28"/>
          <w:szCs w:val="28"/>
        </w:rPr>
        <w:t>од обучения</w:t>
      </w:r>
      <w:r w:rsidR="00A11DCD" w:rsidRPr="009C1D3A">
        <w:rPr>
          <w:b/>
          <w:bCs/>
          <w:i/>
          <w:iCs/>
          <w:sz w:val="28"/>
          <w:szCs w:val="28"/>
        </w:rPr>
        <w:t xml:space="preserve">, </w:t>
      </w:r>
      <w:r w:rsidR="00A11DCD" w:rsidRPr="009C1D3A">
        <w:rPr>
          <w:i/>
          <w:iCs/>
          <w:sz w:val="28"/>
          <w:szCs w:val="28"/>
        </w:rPr>
        <w:t>посвящен способам музыкального</w:t>
      </w:r>
      <w:r w:rsidR="007E019B" w:rsidRPr="009C1D3A">
        <w:rPr>
          <w:i/>
          <w:iCs/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развития, а также тому, как в процессе этого развития </w:t>
      </w:r>
      <w:proofErr w:type="spellStart"/>
      <w:proofErr w:type="gramStart"/>
      <w:r w:rsidR="00A11DCD" w:rsidRPr="009C1D3A">
        <w:rPr>
          <w:i/>
          <w:iCs/>
          <w:sz w:val="28"/>
          <w:szCs w:val="28"/>
        </w:rPr>
        <w:t>p</w:t>
      </w:r>
      <w:proofErr w:type="gramEnd"/>
      <w:r w:rsidR="00A11DCD" w:rsidRPr="009C1D3A">
        <w:rPr>
          <w:i/>
          <w:iCs/>
          <w:sz w:val="28"/>
          <w:szCs w:val="28"/>
        </w:rPr>
        <w:t>аскрывaemся</w:t>
      </w:r>
      <w:proofErr w:type="spellEnd"/>
      <w:r w:rsidR="00A11DCD" w:rsidRPr="009C1D3A">
        <w:rPr>
          <w:i/>
          <w:iCs/>
          <w:sz w:val="28"/>
          <w:szCs w:val="28"/>
        </w:rPr>
        <w:t xml:space="preserve"> образное </w:t>
      </w:r>
      <w:proofErr w:type="spellStart"/>
      <w:r w:rsidR="00A11DCD" w:rsidRPr="009C1D3A">
        <w:rPr>
          <w:i/>
          <w:iCs/>
          <w:sz w:val="28"/>
          <w:szCs w:val="28"/>
        </w:rPr>
        <w:t>содержаиие</w:t>
      </w:r>
      <w:proofErr w:type="spellEnd"/>
      <w:r w:rsidR="00A11DCD" w:rsidRPr="009C1D3A">
        <w:rPr>
          <w:i/>
          <w:iCs/>
          <w:sz w:val="28"/>
          <w:szCs w:val="28"/>
        </w:rPr>
        <w:t xml:space="preserve"> произведения. </w:t>
      </w:r>
      <w:r w:rsidR="00A11DCD" w:rsidRPr="009C1D3A">
        <w:rPr>
          <w:sz w:val="28"/>
          <w:szCs w:val="28"/>
        </w:rPr>
        <w:t xml:space="preserve">Ученики приобретают опыт «слухового наблюдения течения музыки» с позиции музыкальной логики </w:t>
      </w:r>
      <w:proofErr w:type="gramStart"/>
      <w:r w:rsidR="00A11DCD" w:rsidRPr="009C1D3A">
        <w:rPr>
          <w:sz w:val="28"/>
          <w:szCs w:val="28"/>
        </w:rPr>
        <w:t xml:space="preserve">( </w:t>
      </w:r>
      <w:proofErr w:type="gramEnd"/>
      <w:r w:rsidR="00A11DCD" w:rsidRPr="009C1D3A">
        <w:rPr>
          <w:sz w:val="28"/>
          <w:szCs w:val="28"/>
        </w:rPr>
        <w:t>музыкальной фабулы), отталкиваясь опять-таки от характеристики эмоционального строя и музыкальной речи. Начиная с обобщения материала первого класса, отслеживается процесс непрерывного музыкального развития, что помогает воспринимать характер соотношения структурных единиц от мотива и фразы. Ученики постепенно охватывают горизонты темы целиком, а также наблюдают: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соотношение фраз и предложений внутри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темы-периода (связь с сольфеджио);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ее развитие в вариациях;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i/>
          <w:iCs/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логику сонатного развития (мотивную работу), сопряжение более или менее контрастных интонаций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(воплощение действенного,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динамического развития);</w:t>
      </w:r>
    </w:p>
    <w:p w:rsidR="00A11DCD" w:rsidRPr="009C1D3A" w:rsidRDefault="00A11DCD">
      <w:pPr>
        <w:pStyle w:val="a4"/>
        <w:spacing w:line="340" w:lineRule="exact"/>
      </w:pPr>
      <w:r w:rsidRPr="009C1D3A">
        <w:t>-</w:t>
      </w:r>
      <w:r w:rsidR="007E019B" w:rsidRPr="009C1D3A">
        <w:t xml:space="preserve"> </w:t>
      </w:r>
      <w:r w:rsidRPr="009C1D3A">
        <w:t>кульминацию как этап развития.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Второй</w:t>
      </w:r>
      <w:r w:rsidR="00A11DCD" w:rsidRPr="009C1D3A">
        <w:rPr>
          <w:b/>
          <w:bCs/>
        </w:rPr>
        <w:t xml:space="preserve"> 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  <w:u w:val="single"/>
        </w:rPr>
        <w:t>Второй</w:t>
      </w:r>
      <w:r w:rsidR="00A11DCD" w:rsidRPr="009C1D3A">
        <w:rPr>
          <w:b/>
          <w:bCs/>
          <w:i/>
          <w:iCs/>
          <w:sz w:val="28"/>
          <w:szCs w:val="28"/>
          <w:u w:val="single"/>
        </w:rPr>
        <w:t xml:space="preserve"> год </w:t>
      </w:r>
      <w:r w:rsidRPr="009C1D3A">
        <w:rPr>
          <w:b/>
          <w:bCs/>
          <w:i/>
          <w:iCs/>
          <w:sz w:val="28"/>
          <w:szCs w:val="28"/>
          <w:u w:val="single"/>
        </w:rPr>
        <w:t>обучения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включает весь </w:t>
      </w:r>
      <w:proofErr w:type="spellStart"/>
      <w:r w:rsidR="00A11DCD" w:rsidRPr="009C1D3A">
        <w:rPr>
          <w:i/>
          <w:iCs/>
          <w:sz w:val="28"/>
          <w:szCs w:val="28"/>
        </w:rPr>
        <w:t>п</w:t>
      </w:r>
      <w:proofErr w:type="gramStart"/>
      <w:r w:rsidR="00A11DCD" w:rsidRPr="009C1D3A">
        <w:rPr>
          <w:i/>
          <w:iCs/>
          <w:sz w:val="28"/>
          <w:szCs w:val="28"/>
        </w:rPr>
        <w:t>pe</w:t>
      </w:r>
      <w:proofErr w:type="gramEnd"/>
      <w:r w:rsidR="00A11DCD" w:rsidRPr="009C1D3A">
        <w:rPr>
          <w:i/>
          <w:iCs/>
          <w:sz w:val="28"/>
          <w:szCs w:val="28"/>
        </w:rPr>
        <w:t>дыдущий</w:t>
      </w:r>
      <w:proofErr w:type="spellEnd"/>
      <w:r w:rsidR="00A11DCD" w:rsidRPr="009C1D3A">
        <w:rPr>
          <w:i/>
          <w:iCs/>
          <w:sz w:val="28"/>
          <w:szCs w:val="28"/>
        </w:rPr>
        <w:t xml:space="preserve"> материал. </w:t>
      </w:r>
      <w:r w:rsidR="00A11DCD" w:rsidRPr="009C1D3A">
        <w:rPr>
          <w:sz w:val="28"/>
          <w:szCs w:val="28"/>
        </w:rPr>
        <w:t xml:space="preserve">Однако теперь его необходимо соотнести с такими </w:t>
      </w:r>
      <w:r w:rsidR="00A11DCD" w:rsidRPr="009C1D3A">
        <w:rPr>
          <w:i/>
          <w:iCs/>
          <w:sz w:val="28"/>
          <w:szCs w:val="28"/>
        </w:rPr>
        <w:t xml:space="preserve">понятиями, </w:t>
      </w:r>
      <w:r w:rsidR="00A11DCD" w:rsidRPr="009C1D3A">
        <w:rPr>
          <w:sz w:val="28"/>
          <w:szCs w:val="28"/>
        </w:rPr>
        <w:t xml:space="preserve">как </w:t>
      </w:r>
      <w:r w:rsidR="00A11DCD" w:rsidRPr="009C1D3A">
        <w:rPr>
          <w:i/>
          <w:iCs/>
          <w:sz w:val="28"/>
          <w:szCs w:val="28"/>
        </w:rPr>
        <w:t xml:space="preserve">жанр и форма. </w:t>
      </w:r>
      <w:r w:rsidR="00A11DCD" w:rsidRPr="009C1D3A"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 w:rsidR="00A11DCD" w:rsidRPr="009C1D3A">
        <w:rPr>
          <w:sz w:val="28"/>
          <w:szCs w:val="28"/>
        </w:rPr>
        <w:softHyphen/>
        <w:t>жно постепенно систематизироваться, сложившись в опреде</w:t>
      </w:r>
      <w:r w:rsidR="00A11DCD" w:rsidRPr="009C1D3A">
        <w:rPr>
          <w:sz w:val="28"/>
          <w:szCs w:val="28"/>
        </w:rPr>
        <w:softHyphen/>
        <w:t xml:space="preserve">ленные понятия. </w:t>
      </w:r>
      <w:r w:rsidR="00A11DCD" w:rsidRPr="009C1D3A">
        <w:rPr>
          <w:sz w:val="28"/>
          <w:szCs w:val="28"/>
        </w:rPr>
        <w:lastRenderedPageBreak/>
        <w:t>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sz w:val="28"/>
          <w:szCs w:val="28"/>
        </w:rPr>
        <w:t xml:space="preserve">жанров, с </w:t>
      </w:r>
      <w:proofErr w:type="spellStart"/>
      <w:r w:rsidR="00A11DCD" w:rsidRPr="009C1D3A">
        <w:rPr>
          <w:sz w:val="28"/>
          <w:szCs w:val="28"/>
        </w:rPr>
        <w:t>игр</w:t>
      </w:r>
      <w:proofErr w:type="gramStart"/>
      <w:r w:rsidR="00A11DCD" w:rsidRPr="009C1D3A">
        <w:rPr>
          <w:sz w:val="28"/>
          <w:szCs w:val="28"/>
        </w:rPr>
        <w:t>o</w:t>
      </w:r>
      <w:proofErr w:type="gramEnd"/>
      <w:r w:rsidR="00A11DCD" w:rsidRPr="009C1D3A">
        <w:rPr>
          <w:sz w:val="28"/>
          <w:szCs w:val="28"/>
        </w:rPr>
        <w:t>вого</w:t>
      </w:r>
      <w:proofErr w:type="spellEnd"/>
      <w:r w:rsidR="00A11DCD" w:rsidRPr="009C1D3A"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 w:rsidR="00A11DCD" w:rsidRPr="009C1D3A">
        <w:rPr>
          <w:sz w:val="28"/>
          <w:szCs w:val="28"/>
        </w:rPr>
        <w:t>прoстых</w:t>
      </w:r>
      <w:proofErr w:type="spellEnd"/>
      <w:r w:rsidR="00A11DCD" w:rsidRPr="009C1D3A">
        <w:rPr>
          <w:sz w:val="28"/>
          <w:szCs w:val="28"/>
        </w:rPr>
        <w:t xml:space="preserve"> форм в музыке разных стилей и жанров, а именно: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 народные песни (куплет);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песня и </w:t>
      </w:r>
      <w:proofErr w:type="spellStart"/>
      <w:r w:rsidRPr="009C1D3A">
        <w:rPr>
          <w:sz w:val="28"/>
          <w:szCs w:val="28"/>
        </w:rPr>
        <w:t>песенность</w:t>
      </w:r>
      <w:proofErr w:type="spellEnd"/>
      <w:r w:rsidRPr="009C1D3A">
        <w:rPr>
          <w:sz w:val="28"/>
          <w:szCs w:val="28"/>
        </w:rPr>
        <w:t xml:space="preserve">, марш и </w:t>
      </w:r>
      <w:proofErr w:type="spellStart"/>
      <w:r w:rsidRPr="009C1D3A">
        <w:rPr>
          <w:sz w:val="28"/>
          <w:szCs w:val="28"/>
        </w:rPr>
        <w:t>маршевость</w:t>
      </w:r>
      <w:proofErr w:type="spellEnd"/>
      <w:r w:rsidRPr="009C1D3A">
        <w:rPr>
          <w:sz w:val="28"/>
          <w:szCs w:val="28"/>
        </w:rPr>
        <w:t xml:space="preserve">, танец и </w:t>
      </w:r>
      <w:proofErr w:type="spellStart"/>
      <w:r w:rsidRPr="009C1D3A">
        <w:rPr>
          <w:sz w:val="28"/>
          <w:szCs w:val="28"/>
        </w:rPr>
        <w:t>танцевальность</w:t>
      </w:r>
      <w:proofErr w:type="spellEnd"/>
      <w:r w:rsidRPr="009C1D3A">
        <w:rPr>
          <w:sz w:val="28"/>
          <w:szCs w:val="28"/>
        </w:rPr>
        <w:t xml:space="preserve"> (разновидности простых форм);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простые музыкальные формы </w:t>
      </w:r>
      <w:proofErr w:type="gramStart"/>
      <w:r w:rsidRPr="009C1D3A">
        <w:rPr>
          <w:sz w:val="28"/>
          <w:szCs w:val="28"/>
        </w:rPr>
        <w:t xml:space="preserve">{ </w:t>
      </w:r>
      <w:proofErr w:type="gramEnd"/>
      <w:r w:rsidRPr="009C1D3A">
        <w:rPr>
          <w:sz w:val="28"/>
          <w:szCs w:val="28"/>
        </w:rPr>
        <w:t>активная практическая работа детей);</w:t>
      </w:r>
    </w:p>
    <w:p w:rsidR="00513C6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закрепление и обобщение </w:t>
      </w:r>
      <w:proofErr w:type="gramStart"/>
      <w:r w:rsidRPr="009C1D3A">
        <w:rPr>
          <w:sz w:val="28"/>
          <w:szCs w:val="28"/>
        </w:rPr>
        <w:t>пройденного</w:t>
      </w:r>
      <w:proofErr w:type="gramEnd"/>
      <w:r w:rsidRPr="009C1D3A">
        <w:rPr>
          <w:sz w:val="28"/>
          <w:szCs w:val="28"/>
        </w:rPr>
        <w:t xml:space="preserve"> в теме «Симфонический оркестр»</w:t>
      </w:r>
    </w:p>
    <w:p w:rsidR="007E092B" w:rsidRDefault="007E092B" w:rsidP="007E092B">
      <w:pPr>
        <w:pStyle w:val="2"/>
        <w:jc w:val="center"/>
        <w:rPr>
          <w:b/>
          <w:bCs/>
        </w:rPr>
      </w:pPr>
      <w:r>
        <w:rPr>
          <w:b/>
          <w:bCs/>
        </w:rPr>
        <w:t>Третий год обучения</w:t>
      </w:r>
    </w:p>
    <w:p w:rsidR="007E092B" w:rsidRDefault="007E092B" w:rsidP="007E09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Третий год (дети от девяти </w:t>
      </w:r>
      <w:r>
        <w:rPr>
          <w:b/>
          <w:bCs/>
          <w:sz w:val="28"/>
          <w:szCs w:val="28"/>
          <w:u w:val="single"/>
        </w:rPr>
        <w:t>лет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включает весь </w:t>
      </w:r>
      <w:proofErr w:type="spellStart"/>
      <w:r>
        <w:rPr>
          <w:i/>
          <w:iCs/>
          <w:sz w:val="28"/>
          <w:szCs w:val="28"/>
        </w:rPr>
        <w:t>п</w:t>
      </w:r>
      <w:proofErr w:type="gramStart"/>
      <w:r>
        <w:rPr>
          <w:i/>
          <w:iCs/>
          <w:sz w:val="28"/>
          <w:szCs w:val="28"/>
        </w:rPr>
        <w:t>pe</w:t>
      </w:r>
      <w:proofErr w:type="gramEnd"/>
      <w:r>
        <w:rPr>
          <w:i/>
          <w:iCs/>
          <w:sz w:val="28"/>
          <w:szCs w:val="28"/>
        </w:rPr>
        <w:t>дыдущий</w:t>
      </w:r>
      <w:proofErr w:type="spellEnd"/>
      <w:r>
        <w:rPr>
          <w:i/>
          <w:iCs/>
          <w:sz w:val="28"/>
          <w:szCs w:val="28"/>
        </w:rPr>
        <w:t xml:space="preserve"> материал. </w:t>
      </w:r>
      <w:r>
        <w:rPr>
          <w:sz w:val="28"/>
          <w:szCs w:val="28"/>
        </w:rPr>
        <w:t xml:space="preserve">Однако теперь его необходимо соотнести с такими </w:t>
      </w:r>
      <w:r>
        <w:rPr>
          <w:i/>
          <w:iCs/>
          <w:sz w:val="28"/>
          <w:szCs w:val="28"/>
        </w:rPr>
        <w:t xml:space="preserve">понятиями, </w:t>
      </w:r>
      <w:r>
        <w:rPr>
          <w:sz w:val="28"/>
          <w:szCs w:val="28"/>
        </w:rPr>
        <w:t xml:space="preserve">как </w:t>
      </w:r>
      <w:r>
        <w:rPr>
          <w:i/>
          <w:iCs/>
          <w:sz w:val="28"/>
          <w:szCs w:val="28"/>
        </w:rPr>
        <w:t xml:space="preserve">жанр и форма. </w:t>
      </w:r>
      <w:r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>
        <w:rPr>
          <w:sz w:val="28"/>
          <w:szCs w:val="28"/>
        </w:rPr>
        <w:softHyphen/>
        <w:t>жно постепенно систематизироваться, сложившись в опреде</w:t>
      </w:r>
      <w:r>
        <w:rPr>
          <w:sz w:val="28"/>
          <w:szCs w:val="28"/>
        </w:rPr>
        <w:softHyphen/>
        <w:t xml:space="preserve">ленные понятия. 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  жанров, с </w:t>
      </w:r>
      <w:proofErr w:type="spellStart"/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вого</w:t>
      </w:r>
      <w:proofErr w:type="spellEnd"/>
      <w:r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>
        <w:rPr>
          <w:sz w:val="28"/>
          <w:szCs w:val="28"/>
        </w:rPr>
        <w:t>прoстых</w:t>
      </w:r>
      <w:proofErr w:type="spellEnd"/>
      <w:r>
        <w:rPr>
          <w:sz w:val="28"/>
          <w:szCs w:val="28"/>
        </w:rPr>
        <w:t xml:space="preserve"> форм в музыке разных стилей и жанров, а именно: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народные песни (куплет);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песня и </w:t>
      </w:r>
      <w:proofErr w:type="spellStart"/>
      <w:r>
        <w:rPr>
          <w:sz w:val="28"/>
          <w:szCs w:val="28"/>
        </w:rPr>
        <w:t>песенность</w:t>
      </w:r>
      <w:proofErr w:type="spellEnd"/>
      <w:r>
        <w:rPr>
          <w:sz w:val="28"/>
          <w:szCs w:val="28"/>
        </w:rPr>
        <w:t xml:space="preserve">, марш и </w:t>
      </w:r>
      <w:proofErr w:type="spellStart"/>
      <w:r>
        <w:rPr>
          <w:sz w:val="28"/>
          <w:szCs w:val="28"/>
        </w:rPr>
        <w:t>маршевость</w:t>
      </w:r>
      <w:proofErr w:type="spellEnd"/>
      <w:r>
        <w:rPr>
          <w:sz w:val="28"/>
          <w:szCs w:val="28"/>
        </w:rPr>
        <w:t xml:space="preserve">, танец и </w:t>
      </w:r>
      <w:proofErr w:type="spellStart"/>
      <w:r>
        <w:rPr>
          <w:sz w:val="28"/>
          <w:szCs w:val="28"/>
        </w:rPr>
        <w:t>танцевальность</w:t>
      </w:r>
      <w:proofErr w:type="spellEnd"/>
      <w:r>
        <w:rPr>
          <w:sz w:val="28"/>
          <w:szCs w:val="28"/>
        </w:rPr>
        <w:t xml:space="preserve"> (разновидности простых форм);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простые музыкальные формы </w:t>
      </w:r>
      <w:proofErr w:type="gramStart"/>
      <w:r>
        <w:rPr>
          <w:sz w:val="28"/>
          <w:szCs w:val="28"/>
        </w:rPr>
        <w:t xml:space="preserve">{ </w:t>
      </w:r>
      <w:proofErr w:type="gramEnd"/>
      <w:r>
        <w:rPr>
          <w:sz w:val="28"/>
          <w:szCs w:val="28"/>
        </w:rPr>
        <w:t>активная практическая работа детей);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закрепление и обобщение </w:t>
      </w:r>
      <w:proofErr w:type="gramStart"/>
      <w:r>
        <w:rPr>
          <w:sz w:val="28"/>
          <w:szCs w:val="28"/>
        </w:rPr>
        <w:t>пройденного</w:t>
      </w:r>
      <w:proofErr w:type="gramEnd"/>
      <w:r>
        <w:rPr>
          <w:sz w:val="28"/>
          <w:szCs w:val="28"/>
        </w:rPr>
        <w:t xml:space="preserve"> в теме «Симфонический оркестр».</w:t>
      </w:r>
    </w:p>
    <w:p w:rsidR="007E092B" w:rsidRDefault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b/>
          <w:sz w:val="28"/>
          <w:szCs w:val="28"/>
        </w:rPr>
      </w:pPr>
      <w:r w:rsidRPr="009C1D3A">
        <w:rPr>
          <w:sz w:val="28"/>
          <w:szCs w:val="28"/>
        </w:rPr>
        <w:t>.</w:t>
      </w:r>
      <w:r w:rsidR="00513C6A" w:rsidRPr="007E092B">
        <w:rPr>
          <w:b/>
          <w:sz w:val="28"/>
          <w:szCs w:val="28"/>
          <w:lang w:eastAsia="x-none"/>
        </w:rPr>
        <w:t xml:space="preserve"> </w:t>
      </w:r>
      <w:r w:rsidR="00513C6A">
        <w:rPr>
          <w:b/>
          <w:sz w:val="28"/>
          <w:szCs w:val="28"/>
          <w:lang w:val="en-US" w:eastAsia="x-none"/>
        </w:rPr>
        <w:t>I</w:t>
      </w:r>
      <w:r w:rsidR="00513C6A" w:rsidRPr="00184D44">
        <w:rPr>
          <w:b/>
          <w:sz w:val="28"/>
          <w:szCs w:val="28"/>
          <w:lang w:val="en-US" w:eastAsia="x-none"/>
        </w:rPr>
        <w:t>V</w:t>
      </w:r>
      <w:r w:rsidR="00513C6A" w:rsidRPr="00184D44">
        <w:rPr>
          <w:b/>
          <w:sz w:val="28"/>
          <w:szCs w:val="28"/>
        </w:rPr>
        <w:t>.      Учебно-тематический план</w:t>
      </w:r>
    </w:p>
    <w:p w:rsidR="00513C6A" w:rsidRDefault="00513C6A" w:rsidP="00513C6A">
      <w:pPr>
        <w:pStyle w:val="1"/>
        <w:widowControl/>
        <w:autoSpaceDE/>
        <w:autoSpaceDN/>
        <w:adjustRightInd/>
      </w:pPr>
      <w:r>
        <w:t>Первый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изложения музыкальной темы, создание музыкального образа с помощью разных элементов музыкальной речи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приемы развития в музыке (понятия фразы, мотива). Первое знакомство с понятием содержания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более крупных масштабах. Фраза как структурная единица (периодичность, суммирование, дробление)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становления формы в сонате.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как воплощение музыкальной логики, действенного начала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Кульминация как этап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полифонической музыке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Вариации как способ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возможности вокальной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музыка. Типы программной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комических образов: игровая логика, известные приемы развития и способы изложения музыкального материала в неожиданной интерпретации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часов</w:t>
            </w:r>
          </w:p>
        </w:tc>
      </w:tr>
      <w:tr w:rsidR="00513C6A" w:rsidTr="002E6694">
        <w:trPr>
          <w:cantSplit/>
        </w:trPr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Default="00513C6A" w:rsidP="00513C6A">
      <w:pPr>
        <w:jc w:val="center"/>
        <w:rPr>
          <w:sz w:val="28"/>
          <w:szCs w:val="28"/>
        </w:rPr>
      </w:pPr>
    </w:p>
    <w:p w:rsidR="00513C6A" w:rsidRDefault="00513C6A" w:rsidP="00513C6A">
      <w:pPr>
        <w:pStyle w:val="1"/>
        <w:widowControl/>
        <w:autoSpaceDE/>
        <w:autoSpaceDN/>
        <w:adjustRightInd/>
      </w:pPr>
      <w:r>
        <w:t>Второй класс</w:t>
      </w:r>
    </w:p>
    <w:p w:rsidR="00513C6A" w:rsidRDefault="00513C6A" w:rsidP="00513C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песня, канты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513C6A" w:rsidRDefault="00513C6A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513C6A" w:rsidRPr="00890F79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890F79">
              <w:rPr>
                <w:b/>
                <w:sz w:val="28"/>
                <w:szCs w:val="28"/>
              </w:rPr>
              <w:t>8 часов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D57DB4">
              <w:rPr>
                <w:b/>
                <w:sz w:val="28"/>
                <w:szCs w:val="28"/>
              </w:rPr>
              <w:t xml:space="preserve">20 часов 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часов</w:t>
            </w:r>
            <w:r w:rsidRPr="00D57DB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3C6A" w:rsidTr="002E6694"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 xml:space="preserve"> Всего 33 часа</w:t>
            </w:r>
          </w:p>
        </w:tc>
      </w:tr>
    </w:tbl>
    <w:p w:rsidR="007E092B" w:rsidRDefault="007E092B" w:rsidP="007E092B">
      <w:pPr>
        <w:pStyle w:val="1"/>
        <w:widowControl/>
        <w:autoSpaceDE/>
        <w:autoSpaceDN/>
        <w:adjustRightInd/>
      </w:pPr>
      <w:r>
        <w:t>Третий класс</w:t>
      </w:r>
    </w:p>
    <w:p w:rsidR="007E092B" w:rsidRDefault="007E092B" w:rsidP="007E092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            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 песня, канты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7E092B" w:rsidRDefault="007E092B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7E092B" w:rsidRPr="00DE6AD0" w:rsidRDefault="007E092B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DE6AD0">
              <w:rPr>
                <w:b/>
                <w:sz w:val="28"/>
                <w:szCs w:val="28"/>
              </w:rPr>
              <w:t xml:space="preserve"> часов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 часов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-трехчастная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1</w:t>
            </w:r>
            <w:r w:rsidRPr="00DE6AD0">
              <w:rPr>
                <w:b/>
                <w:sz w:val="28"/>
                <w:szCs w:val="28"/>
              </w:rPr>
              <w:t>8 часов</w:t>
            </w:r>
            <w:r>
              <w:rPr>
                <w:sz w:val="28"/>
                <w:szCs w:val="28"/>
              </w:rPr>
              <w:t xml:space="preserve"> 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</w:t>
            </w:r>
          </w:p>
        </w:tc>
      </w:tr>
      <w:tr w:rsidR="007E092B" w:rsidTr="002E6694">
        <w:tc>
          <w:tcPr>
            <w:tcW w:w="9571" w:type="dxa"/>
            <w:gridSpan w:val="3"/>
          </w:tcPr>
          <w:p w:rsidR="007E092B" w:rsidRDefault="007E092B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Pr="00513C6A" w:rsidRDefault="00513C6A" w:rsidP="00513C6A">
      <w:pPr>
        <w:ind w:firstLine="708"/>
        <w:rPr>
          <w:b/>
          <w:sz w:val="28"/>
        </w:rPr>
      </w:pPr>
      <w:r w:rsidRPr="00513C6A">
        <w:rPr>
          <w:b/>
          <w:sz w:val="28"/>
        </w:rPr>
        <w:t>ФОРМЫ И МЕТОДЫ КОНТРОЛЯ, СИСТЕМА ОЦЕНОК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Аттестация: цели, виды, форма, содержание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Цель</w:t>
      </w:r>
      <w:r w:rsidRPr="00513C6A">
        <w:rPr>
          <w:sz w:val="28"/>
        </w:rPr>
        <w:tab/>
        <w:t>аттестационных</w:t>
      </w:r>
      <w:r w:rsidRPr="00513C6A">
        <w:rPr>
          <w:sz w:val="28"/>
        </w:rPr>
        <w:tab/>
        <w:t>(контрольных)</w:t>
      </w:r>
      <w:r w:rsidRPr="00513C6A">
        <w:rPr>
          <w:sz w:val="28"/>
        </w:rPr>
        <w:tab/>
        <w:t>мероприятий</w:t>
      </w:r>
      <w:r w:rsidRPr="00513C6A">
        <w:rPr>
          <w:sz w:val="28"/>
        </w:rPr>
        <w:tab/>
        <w:t>–</w:t>
      </w:r>
      <w:r w:rsidRPr="00513C6A">
        <w:rPr>
          <w:sz w:val="28"/>
        </w:rPr>
        <w:tab/>
        <w:t>определить успешность развития учащегося и степень освоения им учебных задач на данном этапе.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Виды контроля: текущий, промежуточный, итоговый.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Текущий контроль –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Формы текущего контроля: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устный опрос (фронтальный и индивидуальный),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письменное задание, тест.</w:t>
      </w:r>
    </w:p>
    <w:p w:rsidR="00513C6A" w:rsidRPr="009C1D3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890F79" w:rsidRPr="009C1D3A" w:rsidRDefault="00890F79">
      <w:pPr>
        <w:pStyle w:val="1"/>
      </w:pPr>
    </w:p>
    <w:p w:rsidR="00513C6A" w:rsidRPr="00513C6A" w:rsidRDefault="00513C6A" w:rsidP="00513C6A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513C6A">
        <w:rPr>
          <w:b/>
          <w:sz w:val="28"/>
          <w:szCs w:val="28"/>
        </w:rPr>
        <w:t>Методическое обеспечение учебного процесса</w:t>
      </w:r>
      <w:r w:rsidRPr="00513C6A">
        <w:rPr>
          <w:sz w:val="28"/>
          <w:szCs w:val="28"/>
        </w:rPr>
        <w:t xml:space="preserve"> </w:t>
      </w:r>
    </w:p>
    <w:p w:rsidR="00A11DCD" w:rsidRPr="00513C6A" w:rsidRDefault="00A11DCD" w:rsidP="00513C6A">
      <w:pPr>
        <w:pStyle w:val="a9"/>
        <w:widowControl w:val="0"/>
        <w:autoSpaceDE w:val="0"/>
        <w:autoSpaceDN w:val="0"/>
        <w:adjustRightInd w:val="0"/>
        <w:spacing w:line="340" w:lineRule="exact"/>
        <w:ind w:left="0" w:firstLine="708"/>
        <w:jc w:val="both"/>
        <w:rPr>
          <w:i/>
          <w:iCs/>
          <w:sz w:val="28"/>
          <w:szCs w:val="28"/>
        </w:rPr>
      </w:pPr>
      <w:r w:rsidRPr="00513C6A">
        <w:rPr>
          <w:sz w:val="28"/>
          <w:szCs w:val="28"/>
        </w:rPr>
        <w:t>Для педагога очень важно найти живую, гибкую форму общения с детьми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на уроках, создав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положительный эмоциональный фон. Следует сразу отметить, что в первом классе педагогу не надо бояться</w:t>
      </w:r>
      <w:proofErr w:type="gramStart"/>
      <w:r w:rsidRPr="009C1D3A">
        <w:rPr>
          <w:sz w:val="28"/>
          <w:szCs w:val="28"/>
        </w:rPr>
        <w:t xml:space="preserve"> .</w:t>
      </w:r>
      <w:proofErr w:type="gramEnd"/>
      <w:r w:rsidRPr="009C1D3A">
        <w:rPr>
          <w:sz w:val="28"/>
          <w:szCs w:val="28"/>
        </w:rPr>
        <w:t>собственного монолога на уроке. в этот период обучения как раз уместно разъяснять, рассказывать детям все, что поможет им оживить в своем восприятии звучащий мате</w:t>
      </w:r>
      <w:r w:rsidRPr="009C1D3A">
        <w:rPr>
          <w:sz w:val="28"/>
          <w:szCs w:val="28"/>
        </w:rPr>
        <w:softHyphen/>
        <w:t xml:space="preserve">риал: для них все ново, все интересно!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Одновременно, в непосредственном общении с детьми необходимо </w:t>
      </w:r>
      <w:proofErr w:type="spellStart"/>
      <w:r w:rsidRPr="009C1D3A">
        <w:rPr>
          <w:sz w:val="28"/>
          <w:szCs w:val="28"/>
        </w:rPr>
        <w:t>стимулироватъ</w:t>
      </w:r>
      <w:proofErr w:type="spellEnd"/>
      <w:r w:rsidRPr="009C1D3A">
        <w:rPr>
          <w:sz w:val="28"/>
          <w:szCs w:val="28"/>
        </w:rPr>
        <w:t xml:space="preserve"> их </w:t>
      </w:r>
      <w:proofErr w:type="spellStart"/>
      <w:r w:rsidRPr="009C1D3A">
        <w:rPr>
          <w:sz w:val="28"/>
          <w:szCs w:val="28"/>
        </w:rPr>
        <w:t>активпую</w:t>
      </w:r>
      <w:proofErr w:type="spellEnd"/>
      <w:r w:rsidRPr="009C1D3A">
        <w:rPr>
          <w:sz w:val="28"/>
          <w:szCs w:val="28"/>
        </w:rPr>
        <w:t xml:space="preserve"> практическую и игровую </w:t>
      </w:r>
      <w:proofErr w:type="spellStart"/>
      <w:r w:rsidRPr="009C1D3A">
        <w:rPr>
          <w:sz w:val="28"/>
          <w:szCs w:val="28"/>
        </w:rPr>
        <w:t>деятельностъ</w:t>
      </w:r>
      <w:proofErr w:type="spellEnd"/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(например, изобразить под музыку шаги музыкального героя движениями рук, </w:t>
      </w:r>
      <w:proofErr w:type="gramStart"/>
      <w:r w:rsidRPr="009C1D3A">
        <w:rPr>
          <w:sz w:val="28"/>
          <w:szCs w:val="28"/>
        </w:rPr>
        <w:t>прохлопать</w:t>
      </w:r>
      <w:proofErr w:type="gramEnd"/>
      <w:r w:rsidRPr="009C1D3A">
        <w:rPr>
          <w:sz w:val="28"/>
          <w:szCs w:val="28"/>
        </w:rPr>
        <w:t xml:space="preserve"> ритм, определить размер, показать в воздухе рисунок мелодии, пропеть ее). Этот живой тон общения и лежит в основе </w:t>
      </w:r>
      <w:proofErr w:type="spellStart"/>
      <w:r w:rsidRPr="009C1D3A">
        <w:rPr>
          <w:sz w:val="28"/>
          <w:szCs w:val="28"/>
        </w:rPr>
        <w:t>уч</w:t>
      </w:r>
      <w:proofErr w:type="gramStart"/>
      <w:r w:rsidRPr="009C1D3A">
        <w:rPr>
          <w:sz w:val="28"/>
          <w:szCs w:val="28"/>
        </w:rPr>
        <w:t>e</w:t>
      </w:r>
      <w:proofErr w:type="gramEnd"/>
      <w:r w:rsidRPr="009C1D3A">
        <w:rPr>
          <w:sz w:val="28"/>
          <w:szCs w:val="28"/>
        </w:rPr>
        <w:t>бных</w:t>
      </w:r>
      <w:proofErr w:type="spellEnd"/>
      <w:r w:rsidRPr="009C1D3A">
        <w:rPr>
          <w:sz w:val="28"/>
          <w:szCs w:val="28"/>
        </w:rPr>
        <w:t xml:space="preserve"> пособий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«Уроки госпожи Мелодии».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Сразу отметим, что </w:t>
      </w:r>
      <w:r w:rsidRPr="009C1D3A">
        <w:rPr>
          <w:i/>
          <w:iCs/>
          <w:sz w:val="28"/>
          <w:szCs w:val="28"/>
        </w:rPr>
        <w:t xml:space="preserve">«уроки», «беседы», «рассказы» </w:t>
      </w:r>
      <w:r w:rsidRPr="009C1D3A">
        <w:rPr>
          <w:sz w:val="28"/>
          <w:szCs w:val="28"/>
        </w:rPr>
        <w:t>и реальные уроки не всегда совпадают по объему: это видно по их количеству в пособиях и тематических планах.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Пособия предназначены 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основном для чтения дома </w:t>
      </w:r>
      <w:proofErr w:type="gramStart"/>
      <w:r w:rsidRPr="009C1D3A">
        <w:rPr>
          <w:sz w:val="28"/>
          <w:szCs w:val="28"/>
        </w:rPr>
        <w:t xml:space="preserve">( </w:t>
      </w:r>
      <w:proofErr w:type="spellStart"/>
      <w:proofErr w:type="gramEnd"/>
      <w:r w:rsidRPr="009C1D3A">
        <w:rPr>
          <w:sz w:val="28"/>
          <w:szCs w:val="28"/>
        </w:rPr>
        <w:lastRenderedPageBreak/>
        <w:t>самостоятельнотельно</w:t>
      </w:r>
      <w:proofErr w:type="spellEnd"/>
      <w:r w:rsidRPr="009C1D3A">
        <w:rPr>
          <w:sz w:val="28"/>
          <w:szCs w:val="28"/>
        </w:rPr>
        <w:t xml:space="preserve"> или с родителями).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Именно поэтому форма изложения очень тщательно прорабатывалась, а отбор материала был достаточно жестким. Конечно, язык общения с ребенком в пособии и на уроке будет различным. Например, образ госпожи Мелодии, который создается творческой фантазией детей, на уроках не используется, (он может быть использован только в нескольких, подходящих для этого, случаях). </w:t>
      </w:r>
    </w:p>
    <w:p w:rsidR="00A11DCD" w:rsidRPr="009C1D3A" w:rsidRDefault="00A11DCD">
      <w:pPr>
        <w:pStyle w:val="a3"/>
        <w:spacing w:line="340" w:lineRule="exact"/>
      </w:pPr>
      <w:proofErr w:type="gramStart"/>
      <w:r w:rsidRPr="009C1D3A">
        <w:t>Хотя, нередко текст занятия точно повторяется в «уроках» госпожи Мелодии: обороты речи, постановка вопросов, сравнения, описания - это всё напоминает сам «урок».</w:t>
      </w:r>
      <w:proofErr w:type="gramEnd"/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Может возникнуть вопрос: почему «госпожа» названа именно Мелодией - ведь ей приходится действовать в разных ситуациях (например, она описывает свое настроение, хотя формально речь идет о фактуре); не будет ли искажать</w:t>
      </w:r>
      <w:r w:rsidRPr="009C1D3A">
        <w:rPr>
          <w:sz w:val="28"/>
          <w:szCs w:val="28"/>
        </w:rPr>
        <w:softHyphen/>
        <w:t>ся само музыкальное понятие мелодии?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Как показывает практика, дети отлично понимают и принимают условия игры: госпожа Мелодия (а также Контрапункт и Фермата) - это одно, а сам термин мелодия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- другое, и «обращаться» с ним нужно иначе. Что касается таблицы № 1,</w:t>
      </w:r>
      <w:r w:rsidRPr="009C1D3A">
        <w:rPr>
          <w:b/>
          <w:bCs/>
          <w:sz w:val="28"/>
          <w:szCs w:val="28"/>
        </w:rPr>
        <w:t xml:space="preserve"> </w:t>
      </w:r>
      <w:r w:rsidRPr="009C1D3A">
        <w:rPr>
          <w:sz w:val="28"/>
          <w:szCs w:val="28"/>
        </w:rPr>
        <w:t>данной в пособии для первого класса (она рисует разные облики госпожи Мелодии), то это тоже условный прием: речь не идет о музыкальных понятиях. Здесь следовало лишь объяснить появление ряда рубрик, которые помогли бы структурировать текст, облегчив его восприятие. Поэтому все эпитеты, стоящие перед названием рубрики, раскрывают настроение (желание) нашего условного персонажа, а текст рубрики - установку на определенное действие. Причем эти слова-сигналы могут повторяться не то</w:t>
      </w:r>
      <w:r w:rsidR="007E019B" w:rsidRPr="009C1D3A">
        <w:rPr>
          <w:sz w:val="28"/>
          <w:szCs w:val="28"/>
        </w:rPr>
        <w:t>чно («Послушайте» или «Слушаем»</w:t>
      </w:r>
      <w:r w:rsidRPr="009C1D3A">
        <w:rPr>
          <w:sz w:val="28"/>
          <w:szCs w:val="28"/>
        </w:rPr>
        <w:t>)</w:t>
      </w:r>
      <w:proofErr w:type="gramStart"/>
      <w:r w:rsidRPr="009C1D3A">
        <w:rPr>
          <w:sz w:val="28"/>
          <w:szCs w:val="28"/>
        </w:rPr>
        <w:t xml:space="preserve"> :</w:t>
      </w:r>
      <w:proofErr w:type="gramEnd"/>
      <w:r w:rsidRPr="009C1D3A">
        <w:rPr>
          <w:sz w:val="28"/>
          <w:szCs w:val="28"/>
        </w:rPr>
        <w:t xml:space="preserve"> важно правильно настроить детей на дальнейшее разворачивание событий. Эти слова-сигналы не всегда стоит понимать буквально, например: «Послу</w:t>
      </w:r>
      <w:r w:rsidRPr="009C1D3A">
        <w:rPr>
          <w:sz w:val="28"/>
          <w:szCs w:val="28"/>
        </w:rPr>
        <w:softHyphen/>
        <w:t>шайте» должно обозначать не само действие: встать, включить кассету с записью (хотя это не исключается), а скорее подразумевает внутреннюю сосредоточенность, обращенность в себя, к своим впечатлениям, сохранившимся в памяти. Или слово-сигнал « Тишина». Это условный знак, призывающий обратиться к запомнившимся образам, восстановить их в своей памяти.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Кстати, с этого и начинается </w:t>
      </w:r>
      <w:proofErr w:type="spellStart"/>
      <w:r w:rsidRPr="009C1D3A">
        <w:rPr>
          <w:i/>
          <w:iCs/>
          <w:sz w:val="28"/>
          <w:szCs w:val="28"/>
        </w:rPr>
        <w:t>слушаиие</w:t>
      </w:r>
      <w:proofErr w:type="spellEnd"/>
      <w:r w:rsidRPr="009C1D3A">
        <w:rPr>
          <w:i/>
          <w:iCs/>
          <w:sz w:val="28"/>
          <w:szCs w:val="28"/>
        </w:rPr>
        <w:t xml:space="preserve"> музыки. </w:t>
      </w:r>
      <w:r w:rsidRPr="009C1D3A">
        <w:rPr>
          <w:sz w:val="28"/>
          <w:szCs w:val="28"/>
        </w:rPr>
        <w:t>Объяснив детям, что на этих уроках они будут учиться слушать музыку, педагог сраз</w:t>
      </w:r>
      <w:r w:rsidR="007E019B" w:rsidRPr="009C1D3A">
        <w:rPr>
          <w:sz w:val="28"/>
          <w:szCs w:val="28"/>
        </w:rPr>
        <w:t>у предлагает послушать тишину (ведь звук «рождается из тишины»</w:t>
      </w:r>
      <w:r w:rsidRPr="009C1D3A">
        <w:rPr>
          <w:sz w:val="28"/>
          <w:szCs w:val="28"/>
        </w:rPr>
        <w:t>). Это очень важный момент для подготовки к прослушиванию, формирующий умение сосредоточиться, настроиться на слуховую работу, помогающую понять свое отношение и понимание предложенного материала.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Далее в руках педагога могут зазвучать несколько ра</w:t>
      </w:r>
      <w:r w:rsidR="007E019B" w:rsidRPr="009C1D3A">
        <w:rPr>
          <w:sz w:val="28"/>
          <w:szCs w:val="28"/>
        </w:rPr>
        <w:t>зных колокольчиков. Вариант - «</w:t>
      </w:r>
      <w:r w:rsidRPr="009C1D3A">
        <w:rPr>
          <w:sz w:val="28"/>
          <w:szCs w:val="28"/>
        </w:rPr>
        <w:t xml:space="preserve">Утренняя молитва» из «Детского альбома»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П. Чайковского (как прообраз душевной тишины и сосредоточенности). Здесь лучше исходить из того, насколько </w:t>
      </w:r>
      <w:proofErr w:type="spellStart"/>
      <w:r w:rsidRPr="009C1D3A">
        <w:rPr>
          <w:sz w:val="28"/>
          <w:szCs w:val="28"/>
        </w:rPr>
        <w:t>чугко</w:t>
      </w:r>
      <w:proofErr w:type="spellEnd"/>
      <w:r w:rsidRPr="009C1D3A">
        <w:rPr>
          <w:sz w:val="28"/>
          <w:szCs w:val="28"/>
        </w:rPr>
        <w:t xml:space="preserve"> дети реагируют на слова педагога и на музыку: если они имеют предварительную подготовку, пьеса Чайковского может прозвучать. Если же дети не вполне готовы, то голоса колокольчиков и рассказ о </w:t>
      </w:r>
      <w:r w:rsidRPr="009C1D3A">
        <w:rPr>
          <w:sz w:val="28"/>
          <w:szCs w:val="28"/>
        </w:rPr>
        <w:lastRenderedPageBreak/>
        <w:t xml:space="preserve">них станет наиболее адекватным.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В пособиях для второго и третьего классов темы изложены более «взрослым» языком, поэтому педагогу будет не лишним вместе с детьми прочитать на уроке некоторые фрагменты и обсудить практические задания </w:t>
      </w:r>
    </w:p>
    <w:p w:rsidR="00A11DCD" w:rsidRPr="009C1D3A" w:rsidRDefault="00A11DCD">
      <w:pPr>
        <w:pStyle w:val="a4"/>
        <w:spacing w:line="340" w:lineRule="exact"/>
      </w:pPr>
      <w:r w:rsidRPr="009C1D3A">
        <w:t>( здесь их гораздо больше, чем в первой книге).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Default="00A11DCD" w:rsidP="00513C6A">
      <w:pPr>
        <w:pStyle w:val="1"/>
        <w:ind w:firstLine="708"/>
        <w:jc w:val="left"/>
      </w:pPr>
      <w:r>
        <w:t>Специфика предмета</w:t>
      </w:r>
    </w:p>
    <w:p w:rsidR="00A11DCD" w:rsidRDefault="00A11DCD" w:rsidP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отметим, что важнейшим ориентиром для автора в работе над программой стал огромный творческий потенциал, накопленный выдающимися учеными и музыкантами за многие десятилетия работы в области музыкально</w:t>
      </w:r>
      <w:r>
        <w:rPr>
          <w:sz w:val="28"/>
          <w:szCs w:val="28"/>
        </w:rPr>
        <w:softHyphen/>
        <w:t>го образования (в частности, по предмету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>»). Это научные разработки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Б.Асафьева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 xml:space="preserve">; это и школа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, и фундаментальная «Методика преподавания музыкальной литературы в ДМШ» А. Лагутина. Среди разработок последних лет широко известна программа Е. Лисянской.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Обратимся еще раз к базисным, основополагающим тезисам, к бесценному опыту мастеров, что поможет нам выбрать верное направление и в работе с детьми.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в 20-е годы двадцатого столетия Б. Асафьев и Б. Яворский дали определение предмету «Слушание музыки» (позже переименованному в «Музыкальную литературу» для детей 4- 7 классов ДМШ): </w:t>
      </w:r>
      <w:r>
        <w:rPr>
          <w:i/>
          <w:iCs/>
          <w:sz w:val="28"/>
          <w:szCs w:val="28"/>
        </w:rPr>
        <w:t>«Слушание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музыки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это формирование культуры </w:t>
      </w:r>
      <w:proofErr w:type="spellStart"/>
      <w:r>
        <w:rPr>
          <w:i/>
          <w:iCs/>
          <w:sz w:val="28"/>
          <w:szCs w:val="28"/>
        </w:rPr>
        <w:t>в</w:t>
      </w:r>
      <w:proofErr w:type="gramStart"/>
      <w:r>
        <w:rPr>
          <w:i/>
          <w:iCs/>
          <w:sz w:val="28"/>
          <w:szCs w:val="28"/>
        </w:rPr>
        <w:t>oc</w:t>
      </w:r>
      <w:proofErr w:type="gramEnd"/>
      <w:r>
        <w:rPr>
          <w:i/>
          <w:iCs/>
          <w:sz w:val="28"/>
          <w:szCs w:val="28"/>
        </w:rPr>
        <w:t>пpиятия</w:t>
      </w:r>
      <w:proofErr w:type="spellEnd"/>
      <w:r>
        <w:rPr>
          <w:i/>
          <w:iCs/>
          <w:sz w:val="28"/>
          <w:szCs w:val="28"/>
        </w:rPr>
        <w:t xml:space="preserve">» </w:t>
      </w:r>
      <w:r>
        <w:rPr>
          <w:sz w:val="28"/>
          <w:szCs w:val="28"/>
        </w:rPr>
        <w:t>А музыкальное восприятие лежит в основе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видов музыкальной деятельности.</w:t>
      </w:r>
    </w:p>
    <w:p w:rsidR="00A11DCD" w:rsidRDefault="00A11DCD" w:rsidP="00890F7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способности </w:t>
      </w:r>
      <w:proofErr w:type="spellStart"/>
      <w:r>
        <w:rPr>
          <w:sz w:val="28"/>
          <w:szCs w:val="28"/>
        </w:rPr>
        <w:t>эстетическивоспринимать</w:t>
      </w:r>
      <w:proofErr w:type="spellEnd"/>
      <w:r>
        <w:rPr>
          <w:sz w:val="28"/>
          <w:szCs w:val="28"/>
        </w:rPr>
        <w:t xml:space="preserve"> музыкальное произведение начинается с развития слуховой наблюдательности. 3адача педагога состоит в том, как считает </w:t>
      </w:r>
      <w:proofErr w:type="spellStart"/>
      <w:r>
        <w:rPr>
          <w:sz w:val="28"/>
          <w:szCs w:val="28"/>
        </w:rPr>
        <w:t>Б.Асафьев</w:t>
      </w:r>
      <w:proofErr w:type="spellEnd"/>
      <w:r>
        <w:rPr>
          <w:sz w:val="28"/>
          <w:szCs w:val="28"/>
        </w:rPr>
        <w:t>, чтобы обучать слуховому «наблюдению-осмыслению течения музыки, ее развития, происходящих в ней процессов. А наблюдая, делать выводы и обобщения»..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о есть, необходимо подвести учащихся «к постижению </w:t>
      </w:r>
      <w:proofErr w:type="spellStart"/>
      <w:r>
        <w:rPr>
          <w:sz w:val="28"/>
          <w:szCs w:val="28"/>
        </w:rPr>
        <w:t>процессуальности</w:t>
      </w:r>
      <w:proofErr w:type="spellEnd"/>
      <w:r>
        <w:rPr>
          <w:sz w:val="28"/>
          <w:szCs w:val="28"/>
        </w:rPr>
        <w:t xml:space="preserve"> (это суть музыки), но сохранить эмоциональную свежесть и непосредственность восприятия при все возрастающей интеллектуальной углубленности». </w:t>
      </w:r>
      <w:proofErr w:type="spellStart"/>
      <w:r>
        <w:rPr>
          <w:sz w:val="28"/>
          <w:szCs w:val="28"/>
        </w:rPr>
        <w:t>Рри</w:t>
      </w:r>
      <w:proofErr w:type="spellEnd"/>
      <w:r>
        <w:rPr>
          <w:sz w:val="28"/>
          <w:szCs w:val="28"/>
        </w:rPr>
        <w:t xml:space="preserve"> данной постановке вопроса важна не сумма знаний, а приобретение умений и навыков. 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выучку и научение»... «Слушание музыки», так же, как и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 xml:space="preserve">»,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Но в работе с детьми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восприятие музыки -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 </w:t>
      </w:r>
      <w:r>
        <w:rPr>
          <w:i/>
          <w:iCs/>
          <w:sz w:val="28"/>
          <w:szCs w:val="28"/>
        </w:rPr>
        <w:t xml:space="preserve">поменьше </w:t>
      </w:r>
      <w:proofErr w:type="spellStart"/>
      <w:r>
        <w:rPr>
          <w:i/>
          <w:iCs/>
          <w:sz w:val="28"/>
          <w:szCs w:val="28"/>
        </w:rPr>
        <w:t>даватъ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г</w:t>
      </w:r>
      <w:proofErr w:type="gramStart"/>
      <w:r>
        <w:rPr>
          <w:i/>
          <w:iCs/>
          <w:sz w:val="28"/>
          <w:szCs w:val="28"/>
        </w:rPr>
        <w:t>o</w:t>
      </w:r>
      <w:proofErr w:type="gramEnd"/>
      <w:r>
        <w:rPr>
          <w:i/>
          <w:iCs/>
          <w:sz w:val="28"/>
          <w:szCs w:val="28"/>
        </w:rPr>
        <w:t>тoвых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определепий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поболъше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вызывaтъ</w:t>
      </w:r>
      <w:proofErr w:type="spellEnd"/>
      <w:r>
        <w:rPr>
          <w:i/>
          <w:iCs/>
          <w:sz w:val="28"/>
          <w:szCs w:val="28"/>
        </w:rPr>
        <w:t xml:space="preserve"> на это детей, то </w:t>
      </w:r>
      <w:proofErr w:type="spellStart"/>
      <w:r>
        <w:rPr>
          <w:i/>
          <w:iCs/>
          <w:sz w:val="28"/>
          <w:szCs w:val="28"/>
        </w:rPr>
        <w:t>естъ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подводитъ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>терминам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 </w:t>
      </w:r>
      <w:proofErr w:type="spellStart"/>
      <w:r>
        <w:rPr>
          <w:i/>
          <w:iCs/>
          <w:sz w:val="28"/>
          <w:szCs w:val="28"/>
        </w:rPr>
        <w:t>onpеделения</w:t>
      </w:r>
      <w:proofErr w:type="spellEnd"/>
      <w:r>
        <w:rPr>
          <w:i/>
          <w:iCs/>
          <w:sz w:val="28"/>
          <w:szCs w:val="28"/>
        </w:rPr>
        <w:t xml:space="preserve">; путем «живого наблюдения за музыкой». Кроме того, </w:t>
      </w:r>
      <w:r>
        <w:rPr>
          <w:i/>
          <w:iCs/>
          <w:sz w:val="28"/>
          <w:szCs w:val="28"/>
        </w:rPr>
        <w:lastRenderedPageBreak/>
        <w:t>многие закономерности музыки даются сначала в ощущения</w:t>
      </w:r>
      <w:proofErr w:type="gramStart"/>
      <w:r>
        <w:rPr>
          <w:i/>
          <w:iCs/>
          <w:sz w:val="28"/>
          <w:szCs w:val="28"/>
        </w:rPr>
        <w:t>х(</w:t>
      </w:r>
      <w:proofErr w:type="gramEnd"/>
      <w:r>
        <w:rPr>
          <w:i/>
          <w:iCs/>
          <w:sz w:val="28"/>
          <w:szCs w:val="28"/>
        </w:rPr>
        <w:t xml:space="preserve">практические и игровые задания способствуют этому 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позже углубляются и складываются в понятия: </w:t>
      </w:r>
      <w:r>
        <w:rPr>
          <w:sz w:val="28"/>
          <w:szCs w:val="28"/>
        </w:rPr>
        <w:t xml:space="preserve">« </w:t>
      </w:r>
      <w:r>
        <w:rPr>
          <w:i/>
          <w:iCs/>
          <w:sz w:val="28"/>
          <w:szCs w:val="28"/>
        </w:rPr>
        <w:t xml:space="preserve">Термин должен </w:t>
      </w:r>
      <w:proofErr w:type="spellStart"/>
      <w:r>
        <w:rPr>
          <w:i/>
          <w:iCs/>
          <w:sz w:val="28"/>
          <w:szCs w:val="28"/>
        </w:rPr>
        <w:t>обобщатъ</w:t>
      </w:r>
      <w:proofErr w:type="spellEnd"/>
      <w:r>
        <w:rPr>
          <w:i/>
          <w:iCs/>
          <w:sz w:val="28"/>
          <w:szCs w:val="28"/>
        </w:rPr>
        <w:t xml:space="preserve"> уже </w:t>
      </w:r>
      <w:proofErr w:type="spellStart"/>
      <w:r>
        <w:rPr>
          <w:i/>
          <w:iCs/>
          <w:sz w:val="28"/>
          <w:szCs w:val="28"/>
        </w:rPr>
        <w:t>извecтное</w:t>
      </w:r>
      <w:proofErr w:type="spellEnd"/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но не предшествовать неизвестному».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в центре внимания на уроке «Слушания музыки»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жизненный опыт детей, опираясь на их </w:t>
      </w:r>
      <w:proofErr w:type="gramStart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ч</w:t>
      </w:r>
      <w:proofErr w:type="gramEnd"/>
      <w:r>
        <w:rPr>
          <w:i/>
          <w:iCs/>
          <w:sz w:val="28"/>
          <w:szCs w:val="28"/>
        </w:rPr>
        <w:t>yвственное</w:t>
      </w:r>
      <w:proofErr w:type="spellEnd"/>
      <w:r>
        <w:rPr>
          <w:i/>
          <w:iCs/>
          <w:sz w:val="28"/>
          <w:szCs w:val="28"/>
        </w:rPr>
        <w:t xml:space="preserve"> восприятие и знания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из других областей </w:t>
      </w:r>
      <w:proofErr w:type="spellStart"/>
      <w:r>
        <w:rPr>
          <w:i/>
          <w:iCs/>
          <w:sz w:val="28"/>
          <w:szCs w:val="28"/>
        </w:rPr>
        <w:t>oбразoвания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(русский язык, математика, природоведение…). Большую помощь оказывает обращение к аналогиям с двигательными, речевыми и пространственными явлениями.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Всегда хорошо срабатывают вопросы-ловушки и ролевые установки ( «мы с вами - </w:t>
      </w:r>
      <w:proofErr w:type="spellStart"/>
      <w:r>
        <w:rPr>
          <w:sz w:val="28"/>
          <w:szCs w:val="28"/>
        </w:rPr>
        <w:t>ученые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музыканты</w:t>
      </w:r>
      <w:proofErr w:type="spellEnd"/>
      <w:r>
        <w:rPr>
          <w:sz w:val="28"/>
          <w:szCs w:val="28"/>
        </w:rPr>
        <w:t xml:space="preserve">», далее следует постановка задачи). Сам способ формулирования вопросов очень важен. </w:t>
      </w:r>
      <w:proofErr w:type="gramStart"/>
      <w:r>
        <w:rPr>
          <w:sz w:val="28"/>
          <w:szCs w:val="28"/>
        </w:rPr>
        <w:t xml:space="preserve">Например, дети всегда хорошо реагируют на вопросы типа: </w:t>
      </w:r>
      <w:r>
        <w:rPr>
          <w:i/>
          <w:iCs/>
          <w:sz w:val="28"/>
          <w:szCs w:val="28"/>
        </w:rPr>
        <w:t xml:space="preserve">как ведет себя </w:t>
      </w:r>
      <w:r>
        <w:rPr>
          <w:sz w:val="28"/>
          <w:szCs w:val="28"/>
        </w:rPr>
        <w:t>верхний (нижний) голос в полифонии, или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что похожа </w:t>
      </w:r>
      <w:r>
        <w:rPr>
          <w:sz w:val="28"/>
          <w:szCs w:val="28"/>
        </w:rPr>
        <w:t xml:space="preserve">мелодия, с чем связано звучание темы (с пением, речью, движением...), </w:t>
      </w:r>
      <w:r>
        <w:rPr>
          <w:i/>
          <w:iCs/>
          <w:sz w:val="28"/>
          <w:szCs w:val="28"/>
        </w:rPr>
        <w:t xml:space="preserve">что случится, </w:t>
      </w:r>
      <w:r>
        <w:rPr>
          <w:sz w:val="28"/>
          <w:szCs w:val="28"/>
        </w:rPr>
        <w:t>если убрать бас (изменить лад, ритм, тембр, фактуру...) и т. д.</w:t>
      </w:r>
      <w:proofErr w:type="gramEnd"/>
    </w:p>
    <w:p w:rsidR="004C0F90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Очень часто в работе с маленькими детьми мы используем то, что они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еще не умеют, но будут уметь.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Мы имеем здесь дело с так называемыми зонами ближайшего и дальнего знания.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Зона ближайшего знания -</w:t>
      </w:r>
      <w:r w:rsidR="007E019B"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это в нашем случае, навыки, и умения, </w:t>
      </w:r>
      <w:r>
        <w:rPr>
          <w:i/>
          <w:iCs/>
          <w:sz w:val="28"/>
          <w:szCs w:val="28"/>
        </w:rPr>
        <w:t>а дальнего</w:t>
      </w:r>
      <w:r>
        <w:rPr>
          <w:sz w:val="28"/>
          <w:szCs w:val="28"/>
        </w:rPr>
        <w:t xml:space="preserve"> 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и ощущения</w:t>
      </w:r>
      <w:r w:rsidR="00BD706A">
        <w:rPr>
          <w:sz w:val="28"/>
          <w:szCs w:val="28"/>
        </w:rPr>
        <w:t xml:space="preserve"> </w:t>
      </w:r>
    </w:p>
    <w:p w:rsidR="00A11DCD" w:rsidRDefault="00A11DCD" w:rsidP="004C0F90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детей. Данная формулы связана с принципом развивающего (опережающего) обучения разработанного подробно в общеобразовательной школе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система развивающего обучения Д.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>, В. Давыдова). Основные ее положения таковы: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детей в самообучении;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быстрый темп прохождения курса;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уровень теоретических знаний.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при этом мы не просто берем материал </w:t>
      </w:r>
      <w:proofErr w:type="gramStart"/>
      <w:r>
        <w:rPr>
          <w:sz w:val="28"/>
          <w:szCs w:val="28"/>
        </w:rPr>
        <w:t>более старшего</w:t>
      </w:r>
      <w:proofErr w:type="gramEnd"/>
      <w:r>
        <w:rPr>
          <w:sz w:val="28"/>
          <w:szCs w:val="28"/>
        </w:rP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 (например, проследить </w:t>
      </w:r>
      <w:proofErr w:type="spellStart"/>
      <w:r>
        <w:rPr>
          <w:sz w:val="28"/>
          <w:szCs w:val="28"/>
        </w:rPr>
        <w:t>пугь</w:t>
      </w:r>
      <w:proofErr w:type="spellEnd"/>
      <w:r>
        <w:rPr>
          <w:sz w:val="28"/>
          <w:szCs w:val="28"/>
        </w:rPr>
        <w:t xml:space="preserve"> ключевой интонации в сонатной форме от начала до конца, «пробежав» перед прослушиванием глазами по нотам, анализируя ход событий,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вязанных</w:t>
      </w:r>
      <w:proofErr w:type="spellEnd"/>
      <w:r>
        <w:rPr>
          <w:sz w:val="28"/>
          <w:szCs w:val="28"/>
        </w:rPr>
        <w:t xml:space="preserve"> с этим мотивом (</w:t>
      </w:r>
      <w:proofErr w:type="spellStart"/>
      <w:r>
        <w:rPr>
          <w:sz w:val="28"/>
          <w:szCs w:val="28"/>
        </w:rPr>
        <w:t>пpием</w:t>
      </w:r>
      <w:proofErr w:type="spellEnd"/>
      <w:r>
        <w:rPr>
          <w:sz w:val="28"/>
          <w:szCs w:val="28"/>
        </w:rPr>
        <w:t xml:space="preserve"> «наведения» по </w:t>
      </w:r>
      <w:proofErr w:type="spellStart"/>
      <w:r>
        <w:rPr>
          <w:sz w:val="28"/>
          <w:szCs w:val="28"/>
        </w:rPr>
        <w:t>А.Лагутину</w:t>
      </w:r>
      <w:proofErr w:type="spellEnd"/>
      <w:r>
        <w:rPr>
          <w:sz w:val="28"/>
          <w:szCs w:val="28"/>
        </w:rPr>
        <w:t>)». Иллюстрацией такого подхода может быть вопрос по балладе «Лесной царь» Ф. Шуберта, заданный на уроке в 1 классе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Н.Сорокиной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(после предварительного прослушивания интонаций всех героев) :что было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самым </w:t>
      </w:r>
      <w:proofErr w:type="spellStart"/>
      <w:proofErr w:type="gramStart"/>
      <w:r>
        <w:rPr>
          <w:sz w:val="28"/>
          <w:szCs w:val="28"/>
        </w:rPr>
        <w:t>самым</w:t>
      </w:r>
      <w:proofErr w:type="spellEnd"/>
      <w:proofErr w:type="gramEnd"/>
      <w:r>
        <w:rPr>
          <w:sz w:val="28"/>
          <w:szCs w:val="28"/>
        </w:rPr>
        <w:t xml:space="preserve"> страшным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звучании этой баллады?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часто при таком подходе музыкальное произведение (любая звучащая иллюстрация) становится «внешним поводом для внутренних размышлений». Можно, например, вернуться к уже прослушанным произведениям и подумать, насколько разнообразно работает такой приём </w:t>
      </w:r>
      <w:r>
        <w:rPr>
          <w:sz w:val="28"/>
          <w:szCs w:val="28"/>
        </w:rPr>
        <w:lastRenderedPageBreak/>
        <w:t>развития, как повтор: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«Охоте» </w:t>
      </w:r>
      <w:proofErr w:type="spellStart"/>
      <w:r>
        <w:rPr>
          <w:sz w:val="28"/>
          <w:szCs w:val="28"/>
        </w:rPr>
        <w:t>A.Bивальдц</w:t>
      </w:r>
      <w:proofErr w:type="spellEnd"/>
      <w:r>
        <w:rPr>
          <w:sz w:val="28"/>
          <w:szCs w:val="28"/>
        </w:rPr>
        <w:t xml:space="preserve"> из концерта «Осень» создается эффект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 xml:space="preserve">близко-далеко» ( соотношение </w:t>
      </w:r>
      <w:proofErr w:type="spellStart"/>
      <w:r>
        <w:rPr>
          <w:sz w:val="28"/>
          <w:szCs w:val="28"/>
        </w:rPr>
        <w:t>forte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piano</w:t>
      </w:r>
      <w:proofErr w:type="spellEnd"/>
      <w:r>
        <w:rPr>
          <w:sz w:val="28"/>
          <w:szCs w:val="28"/>
        </w:rPr>
        <w:t xml:space="preserve">) , в пьесе </w:t>
      </w:r>
      <w:proofErr w:type="spellStart"/>
      <w:r>
        <w:rPr>
          <w:sz w:val="28"/>
          <w:szCs w:val="28"/>
        </w:rPr>
        <w:t>К.Дебюсси</w:t>
      </w:r>
      <w:proofErr w:type="spellEnd"/>
      <w:r>
        <w:rPr>
          <w:sz w:val="28"/>
          <w:szCs w:val="28"/>
        </w:rPr>
        <w:t xml:space="preserve"> «Снег танцует» передается </w:t>
      </w:r>
      <w:r>
        <w:rPr>
          <w:sz w:val="28"/>
          <w:szCs w:val="28"/>
          <w:u w:val="single"/>
        </w:rPr>
        <w:t>эффект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звукозаписи,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а у В. Моцарта в «Маленькой ночной серенаде» представляется возможным поиск устойчивости (</w:t>
      </w:r>
      <w:proofErr w:type="spellStart"/>
      <w:r>
        <w:rPr>
          <w:sz w:val="28"/>
          <w:szCs w:val="28"/>
        </w:rPr>
        <w:t>вопроы</w:t>
      </w:r>
      <w:proofErr w:type="spellEnd"/>
      <w:r>
        <w:rPr>
          <w:sz w:val="28"/>
          <w:szCs w:val="28"/>
        </w:rPr>
        <w:t>- ответы). При изучении темы «Программная музыка» (2 класс), можно вернуться к музыке вступления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«Рассвет на Москве-реке»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М.Мусоргского</w:t>
      </w:r>
      <w:proofErr w:type="spellEnd"/>
      <w:r>
        <w:rPr>
          <w:sz w:val="28"/>
          <w:szCs w:val="28"/>
        </w:rPr>
        <w:t xml:space="preserve"> и подумать о том, насколько музыкальное содержание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шире объявленной программы.</w:t>
      </w:r>
    </w:p>
    <w:p w:rsidR="004C0F90" w:rsidRDefault="00A11DCD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изучать новое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 старом пройденном материале, а уже осмысленные факты закреплять на новой музык</w:t>
      </w:r>
      <w:r w:rsidR="004C0F90">
        <w:rPr>
          <w:iCs/>
          <w:sz w:val="28"/>
          <w:szCs w:val="28"/>
        </w:rPr>
        <w:t>е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Закрепление пройденного на новом материале позволяет осуществлять контроль в нетрадиционных творческих формах, в том числе и письменных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об этом</w:t>
      </w:r>
      <w:r w:rsidR="007E019B">
        <w:rPr>
          <w:sz w:val="28"/>
          <w:szCs w:val="28"/>
        </w:rPr>
        <w:t xml:space="preserve"> </w:t>
      </w:r>
      <w:r w:rsidR="004C0F90">
        <w:rPr>
          <w:sz w:val="28"/>
          <w:szCs w:val="28"/>
        </w:rPr>
        <w:t>речь пойдет ни</w:t>
      </w:r>
      <w:r>
        <w:rPr>
          <w:sz w:val="28"/>
          <w:szCs w:val="28"/>
        </w:rPr>
        <w:t>же</w:t>
      </w:r>
      <w:r w:rsidR="004C0F9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11DCD" w:rsidRDefault="004C0F90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 же </w:t>
      </w:r>
      <w:r w:rsidR="00A11DCD">
        <w:rPr>
          <w:sz w:val="28"/>
          <w:szCs w:val="28"/>
        </w:rPr>
        <w:t>представляет собой урок по «Слушанию музыки» в целом?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Преобладающая форма работы с младшими школьниками – это уроки-беседы, в которые наряду с диалогом, педагог может вно</w:t>
      </w:r>
      <w:r>
        <w:rPr>
          <w:sz w:val="28"/>
          <w:szCs w:val="28"/>
        </w:rPr>
        <w:softHyphen/>
        <w:t>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от содержания: урок-воспоминание, урок-сказка,, урок-исследование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большой долей самостоя</w:t>
      </w:r>
      <w:r>
        <w:rPr>
          <w:sz w:val="28"/>
          <w:szCs w:val="28"/>
        </w:rPr>
        <w:softHyphen/>
        <w:t xml:space="preserve">тельной аналитической работы, </w:t>
      </w:r>
      <w:proofErr w:type="spellStart"/>
      <w:proofErr w:type="gramStart"/>
      <w:r>
        <w:rPr>
          <w:i/>
          <w:iCs/>
          <w:sz w:val="28"/>
          <w:szCs w:val="28"/>
        </w:rPr>
        <w:t>yp</w:t>
      </w:r>
      <w:proofErr w:type="gramEnd"/>
      <w:r>
        <w:rPr>
          <w:i/>
          <w:iCs/>
          <w:sz w:val="28"/>
          <w:szCs w:val="28"/>
        </w:rPr>
        <w:t>ок</w:t>
      </w:r>
      <w:proofErr w:type="spellEnd"/>
      <w:r>
        <w:rPr>
          <w:i/>
          <w:iCs/>
          <w:sz w:val="28"/>
          <w:szCs w:val="28"/>
        </w:rPr>
        <w:t xml:space="preserve"> – настроение, комплексный урок.</w:t>
      </w:r>
      <w:r>
        <w:rPr>
          <w:sz w:val="28"/>
          <w:szCs w:val="28"/>
        </w:rPr>
        <w:t xml:space="preserve">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Однако в центре любого урока всегда стоит звучащая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 и эмоциональный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отклик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нее - ребенка. Необходимо учесть эту существенную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таль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 ознакомлении с поурочными планами.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i/>
          <w:iCs/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Способы показа музыкального </w:t>
      </w:r>
      <w:proofErr w:type="spellStart"/>
      <w:r>
        <w:rPr>
          <w:b/>
          <w:bCs/>
          <w:i/>
          <w:iCs/>
          <w:sz w:val="28"/>
          <w:szCs w:val="28"/>
        </w:rPr>
        <w:t>произведегия</w:t>
      </w:r>
      <w:proofErr w:type="spellEnd"/>
      <w:r>
        <w:rPr>
          <w:b/>
          <w:bCs/>
          <w:i/>
          <w:iCs/>
          <w:sz w:val="28"/>
          <w:szCs w:val="28"/>
        </w:rPr>
        <w:t xml:space="preserve"> могут быть различными: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I. 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 название.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2. 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 предположениям.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работе с маленькими детьми необходимо помнить о следующем: опираясь на яркое </w:t>
      </w:r>
      <w:proofErr w:type="spellStart"/>
      <w:r>
        <w:rPr>
          <w:sz w:val="28"/>
          <w:szCs w:val="28"/>
        </w:rPr>
        <w:t>эмоциональнo-чувственноевосприятие</w:t>
      </w:r>
      <w:proofErr w:type="spellEnd"/>
      <w:r>
        <w:rPr>
          <w:sz w:val="28"/>
          <w:szCs w:val="28"/>
        </w:rPr>
        <w:t xml:space="preserve">, нужно стремиться к обобщенной характеристике музыкального образа, не </w:t>
      </w:r>
      <w:proofErr w:type="spellStart"/>
      <w:r>
        <w:rPr>
          <w:sz w:val="28"/>
          <w:szCs w:val="28"/>
        </w:rPr>
        <w:t>привязьшать</w:t>
      </w:r>
      <w:proofErr w:type="spellEnd"/>
      <w:r>
        <w:rPr>
          <w:sz w:val="28"/>
          <w:szCs w:val="28"/>
        </w:rPr>
        <w:t xml:space="preserve"> его 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конкретной предметности.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Домашние задания должны быть увлекательными и нетрудными.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Как вариант, можно предложить детям записать названия произведений и подобрать к ним эпитеты,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принести на урок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--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Нотные примеры на пройденную тему из собственного исполнительского </w:t>
      </w:r>
      <w:r>
        <w:rPr>
          <w:sz w:val="28"/>
          <w:szCs w:val="28"/>
        </w:rPr>
        <w:lastRenderedPageBreak/>
        <w:t>репертуара,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найти в словарях или справочных изданиях какие- либо сведения о композиторах и музыкальных инструментах. Дети любят сочинять музыкальные примеры, и, конечно,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рисовать. Вообще, рисунки возможны не только по таким очевидным темам, как «Снег танцует», но и по неожиданной теме - «Кульминация». Удивительно, что дети могут столь остроумно и обобщенно отразить это явление в рисунках! </w:t>
      </w:r>
      <w:proofErr w:type="gramStart"/>
      <w:r>
        <w:rPr>
          <w:sz w:val="28"/>
          <w:szCs w:val="28"/>
        </w:rPr>
        <w:t>(Пример «рисунка-кульминации»: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Домашние задания часто связаны с сочинением музыкальных примеров, </w:t>
      </w:r>
      <w:r>
        <w:rPr>
          <w:sz w:val="28"/>
          <w:szCs w:val="28"/>
        </w:rPr>
        <w:t xml:space="preserve">и здесь особую ценность, по верному замечанию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>, представляет не столько продукт творчества, сколько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сам процесс овладения музыкальной речью. Но еще важнее - суметь включить детей в этот процесс, что получается не сразу и не со всеми. Иногда дети считают, что они что-то сочинили, хотя на самом деле лишь подобрали знакомую мелодию, или использовали пьесу из своего репертуара (например, в задании &lt;Сочиняем сказку в звуках»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Такая работа тоже возможна, но детям надо объяснить разницу между музыкальным оформлением с помощью музыки других композиторов и, собственно сочинением. </w:t>
      </w:r>
      <w:proofErr w:type="spellStart"/>
      <w:r>
        <w:rPr>
          <w:i/>
          <w:iCs/>
          <w:sz w:val="28"/>
          <w:szCs w:val="28"/>
        </w:rPr>
        <w:t>Запуститъ</w:t>
      </w:r>
      <w:proofErr w:type="spellEnd"/>
      <w:r>
        <w:rPr>
          <w:i/>
          <w:iCs/>
          <w:sz w:val="28"/>
          <w:szCs w:val="28"/>
        </w:rPr>
        <w:t xml:space="preserve"> механизм сочинения очень важно с самого начала обучения. </w:t>
      </w:r>
      <w:r>
        <w:rPr>
          <w:sz w:val="28"/>
          <w:szCs w:val="28"/>
        </w:rPr>
        <w:t>А что может быть «удобнее», колокольного звона, когда дети выступают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роли звонарей!. Сложность составляет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ослушивание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желающих на одном уроке, однако педагог может слушать учеников понемногу и на нескольких занятиях: это позволит использовать один из перспективных методических приемов - при объяснении нового материала отталкиваться от сочинений детей, примеров из их </w:t>
      </w:r>
      <w:proofErr w:type="spellStart"/>
      <w:r>
        <w:rPr>
          <w:sz w:val="28"/>
          <w:szCs w:val="28"/>
        </w:rPr>
        <w:t>исполнительскогО</w:t>
      </w:r>
      <w:proofErr w:type="spellEnd"/>
      <w:r>
        <w:rPr>
          <w:sz w:val="28"/>
          <w:szCs w:val="28"/>
        </w:rPr>
        <w:t xml:space="preserve"> репертуара или от уже знакомого им произведения.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i/>
          <w:iCs/>
          <w:sz w:val="28"/>
          <w:szCs w:val="28"/>
        </w:rPr>
        <w:t xml:space="preserve"> практическим u творческим формам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 дома u в классе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относятся краткие письменные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, часто в форме тестов: </w:t>
      </w:r>
      <w:r>
        <w:rPr>
          <w:sz w:val="28"/>
          <w:szCs w:val="28"/>
        </w:rPr>
        <w:t xml:space="preserve">необходимо выбрать нужное слово из данных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средства выразительности, эпитеты) или поставить правильный термин в нужном месте (например, в «Колыбельной, которую мальчик пел сам себе» </w:t>
      </w:r>
      <w:proofErr w:type="spellStart"/>
      <w:r>
        <w:rPr>
          <w:sz w:val="28"/>
          <w:szCs w:val="28"/>
        </w:rPr>
        <w:t>Л.Тимофеева</w:t>
      </w:r>
      <w:proofErr w:type="spellEnd"/>
      <w:r>
        <w:rPr>
          <w:sz w:val="28"/>
          <w:szCs w:val="28"/>
        </w:rPr>
        <w:t xml:space="preserve"> есть запев и припев; дети должны написать, где именно они слышат речитатив, а где - кантилену; и объяснить устно, почему звучит так, а не иначе).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 </w:t>
      </w:r>
      <w:proofErr w:type="gramStart"/>
      <w:r>
        <w:rPr>
          <w:sz w:val="28"/>
          <w:szCs w:val="28"/>
        </w:rPr>
        <w:t>первом</w:t>
      </w:r>
      <w:proofErr w:type="gramEnd"/>
      <w:r>
        <w:rPr>
          <w:sz w:val="28"/>
          <w:szCs w:val="28"/>
        </w:rPr>
        <w:t xml:space="preserve"> классе дети могут написать на уроке до 6 эпитетов печатными буквами. Во втором классе они пишут более свободно и смогут не просто записать ряд эпитетов но и отметить элементы музыкальной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создaющиe</w:t>
      </w:r>
      <w:proofErr w:type="spellEnd"/>
      <w:r>
        <w:rPr>
          <w:sz w:val="28"/>
          <w:szCs w:val="28"/>
        </w:rPr>
        <w:t xml:space="preserve"> образ. </w:t>
      </w:r>
      <w:proofErr w:type="gramStart"/>
      <w:r>
        <w:rPr>
          <w:sz w:val="28"/>
          <w:szCs w:val="28"/>
        </w:rPr>
        <w:t>К концу 2 класса свое впечатление о небольшом музыкальном произведении дети уже способны выразить в более-менее связном рассказе (с предварительной беседой и комплексом продуманных вопросов.</w:t>
      </w:r>
      <w:proofErr w:type="gramEnd"/>
    </w:p>
    <w:p w:rsidR="00A11DCD" w:rsidRDefault="00A11DCD" w:rsidP="00BD70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не всегда нужно ставить оценки за </w:t>
      </w:r>
      <w:proofErr w:type="gramStart"/>
      <w:r>
        <w:rPr>
          <w:sz w:val="28"/>
          <w:szCs w:val="28"/>
        </w:rPr>
        <w:t>письменную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paбory</w:t>
      </w:r>
      <w:proofErr w:type="spellEnd"/>
      <w:r>
        <w:rPr>
          <w:sz w:val="28"/>
          <w:szCs w:val="28"/>
        </w:rPr>
        <w:t xml:space="preserve">, но поощрять за удачные находки необходимо. Критерии оценок могут быть разными. Они зависят от индивидуального продвижения учащихся, а также не </w:t>
      </w:r>
      <w:r>
        <w:rPr>
          <w:sz w:val="28"/>
          <w:szCs w:val="28"/>
        </w:rPr>
        <w:lastRenderedPageBreak/>
        <w:t xml:space="preserve">столько от того, что написал ученик, но от того, что </w:t>
      </w:r>
      <w:r>
        <w:rPr>
          <w:i/>
          <w:iCs/>
          <w:sz w:val="28"/>
          <w:szCs w:val="28"/>
        </w:rPr>
        <w:t xml:space="preserve">подразумевал под </w:t>
      </w:r>
      <w:proofErr w:type="gramStart"/>
      <w:r>
        <w:rPr>
          <w:i/>
          <w:iCs/>
          <w:sz w:val="28"/>
          <w:szCs w:val="28"/>
        </w:rPr>
        <w:t>написанным</w:t>
      </w:r>
      <w:proofErr w:type="gramEnd"/>
      <w:r>
        <w:rPr>
          <w:i/>
          <w:iCs/>
          <w:sz w:val="28"/>
          <w:szCs w:val="28"/>
        </w:rPr>
        <w:t>.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том, </w:t>
      </w:r>
      <w:r>
        <w:rPr>
          <w:i/>
          <w:iCs/>
          <w:sz w:val="28"/>
          <w:szCs w:val="28"/>
        </w:rPr>
        <w:t xml:space="preserve">как </w:t>
      </w:r>
      <w:r>
        <w:rPr>
          <w:sz w:val="28"/>
          <w:szCs w:val="28"/>
        </w:rPr>
        <w:t>педагог должен читать детские работы, требует особого разговора.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касается оценок за устную работу на уроке, то они должны отражать скорее большую или меньшую активность ребенка, чем его </w:t>
      </w:r>
      <w:proofErr w:type="spellStart"/>
      <w:r>
        <w:rPr>
          <w:sz w:val="28"/>
          <w:szCs w:val="28"/>
        </w:rPr>
        <w:t>вьучку</w:t>
      </w:r>
      <w:proofErr w:type="spellEnd"/>
      <w:r>
        <w:rPr>
          <w:sz w:val="28"/>
          <w:szCs w:val="28"/>
        </w:rPr>
        <w:t>, ведь слишком мал еще запас прочности знаний в такой сложной материи, где многое не под</w:t>
      </w:r>
      <w:r>
        <w:rPr>
          <w:sz w:val="28"/>
          <w:szCs w:val="28"/>
        </w:rPr>
        <w:softHyphen/>
        <w:t>дается формальному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определению.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Заключительное напутствие педагогам </w:t>
      </w:r>
      <w:r>
        <w:rPr>
          <w:sz w:val="28"/>
          <w:szCs w:val="28"/>
        </w:rPr>
        <w:t xml:space="preserve">связано с тем, как относиться к предлагаемому музыкальному материалу. Автор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</w:t>
      </w:r>
      <w:r>
        <w:rPr>
          <w:i/>
          <w:iCs/>
          <w:sz w:val="28"/>
          <w:szCs w:val="28"/>
        </w:rPr>
        <w:t xml:space="preserve">«Хороший </w:t>
      </w:r>
      <w:proofErr w:type="spellStart"/>
      <w:proofErr w:type="gramStart"/>
      <w:r>
        <w:rPr>
          <w:i/>
          <w:iCs/>
          <w:sz w:val="28"/>
          <w:szCs w:val="28"/>
        </w:rPr>
        <w:t>co</w:t>
      </w:r>
      <w:proofErr w:type="gramEnd"/>
      <w:r>
        <w:rPr>
          <w:i/>
          <w:iCs/>
          <w:sz w:val="28"/>
          <w:szCs w:val="28"/>
        </w:rPr>
        <w:t>временный</w:t>
      </w:r>
      <w:proofErr w:type="spellEnd"/>
      <w:r>
        <w:rPr>
          <w:i/>
          <w:iCs/>
          <w:sz w:val="28"/>
          <w:szCs w:val="28"/>
        </w:rPr>
        <w:t xml:space="preserve"> урок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своего рода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педагогическое</w:t>
      </w:r>
      <w:r w:rsidR="007E019B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произведеиие</w:t>
      </w:r>
      <w:proofErr w:type="spellEnd"/>
      <w:r>
        <w:rPr>
          <w:i/>
          <w:iCs/>
          <w:sz w:val="28"/>
          <w:szCs w:val="28"/>
        </w:rPr>
        <w:t>,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где расчет и вдохновение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выступают в неразрывном единстве». </w:t>
      </w:r>
      <w:r>
        <w:rPr>
          <w:sz w:val="28"/>
          <w:szCs w:val="28"/>
        </w:rPr>
        <w:t>Поэтому любые усилия педагога, ведущего «Слушание музыки»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будут состоятельными лишь тогда, когда педагог отнесется к программе </w:t>
      </w:r>
      <w:proofErr w:type="spellStart"/>
      <w:r>
        <w:rPr>
          <w:sz w:val="28"/>
          <w:szCs w:val="28"/>
        </w:rPr>
        <w:t>по-настощему</w:t>
      </w:r>
      <w:proofErr w:type="spellEnd"/>
      <w:r>
        <w:rPr>
          <w:sz w:val="28"/>
          <w:szCs w:val="28"/>
        </w:rPr>
        <w:t xml:space="preserve"> творчески, а также будет учитывать реальные возможности и способности своих учеников.</w:t>
      </w: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Бернстайн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Концерты для молодежи. Л., 1991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Выгодский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Психология искусства. М., 1968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Гилярова Н. Хрестоматия по русскому народному творчеству. 1-2 годы обучения. М., 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Гильченок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Н. Слушаем музыку вместе. СПб, 2006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С. В мире музыкальных инструментов. М., 1989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Жаворонушки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4. Сост. Г. Науменко. М.,1986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Книга о музыке. Составители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Головинский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Ройтерштейн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1988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Конен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В. Дж. Театр и симфония. М., 1975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lastRenderedPageBreak/>
        <w:t>Лядов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А. Песни русского народа в обработке для одного голоса и фортепиано. М., 1959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Мазель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Строение музыкальных произведений. М., 1979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Музыкальный энциклопедический словарь. М., 1990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Назайкинский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Е. Логика музыкальной композиции. М., 1982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1. Сост.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Фраенова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З.Яковлева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2004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Слушание музыки. Для 1-3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Г.Ушпикова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СПб, 2008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Способин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И. Музыкальная форма. М., 1972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Строение музыкальной речи. М., 1908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513C6A" w:rsidRPr="00184D44" w:rsidRDefault="00513C6A" w:rsidP="00513C6A">
      <w:pPr>
        <w:pStyle w:val="1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sectPr w:rsidR="00A11DCD" w:rsidSect="00BD706A">
      <w:footerReference w:type="even" r:id="rId8"/>
      <w:footerReference w:type="default" r:id="rId9"/>
      <w:pgSz w:w="11906" w:h="16838"/>
      <w:pgMar w:top="1134" w:right="850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26" w:rsidRDefault="008F3226">
      <w:r>
        <w:separator/>
      </w:r>
    </w:p>
  </w:endnote>
  <w:endnote w:type="continuationSeparator" w:id="0">
    <w:p w:rsidR="008F3226" w:rsidRDefault="008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5399">
      <w:rPr>
        <w:rStyle w:val="a6"/>
        <w:noProof/>
      </w:rPr>
      <w:t>1</w: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26" w:rsidRDefault="008F3226">
      <w:r>
        <w:separator/>
      </w:r>
    </w:p>
  </w:footnote>
  <w:footnote w:type="continuationSeparator" w:id="0">
    <w:p w:rsidR="008F3226" w:rsidRDefault="008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DF2BF1"/>
    <w:multiLevelType w:val="hybridMultilevel"/>
    <w:tmpl w:val="31DC0CD8"/>
    <w:lvl w:ilvl="0" w:tplc="0FF45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202614"/>
    <w:multiLevelType w:val="hybridMultilevel"/>
    <w:tmpl w:val="5A9EB7C6"/>
    <w:lvl w:ilvl="0" w:tplc="72104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F4ABA"/>
    <w:multiLevelType w:val="hybridMultilevel"/>
    <w:tmpl w:val="FBD485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1B024EF"/>
    <w:multiLevelType w:val="hybridMultilevel"/>
    <w:tmpl w:val="1450A9FC"/>
    <w:lvl w:ilvl="0" w:tplc="5F4436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F87C09"/>
    <w:multiLevelType w:val="hybridMultilevel"/>
    <w:tmpl w:val="3A6A515E"/>
    <w:lvl w:ilvl="0" w:tplc="6F906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126146A"/>
    <w:multiLevelType w:val="hybridMultilevel"/>
    <w:tmpl w:val="EA1CC0EE"/>
    <w:lvl w:ilvl="0" w:tplc="FF18F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320895"/>
    <w:multiLevelType w:val="hybridMultilevel"/>
    <w:tmpl w:val="EABE3288"/>
    <w:lvl w:ilvl="0" w:tplc="D6BA23BE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C7A52"/>
    <w:multiLevelType w:val="hybridMultilevel"/>
    <w:tmpl w:val="516061D4"/>
    <w:lvl w:ilvl="0" w:tplc="8FD204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2"/>
    </w:lvlOverride>
  </w:num>
  <w:num w:numId="10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"/>
    <w:lvlOverride w:ilvl="0">
      <w:startOverride w:val="3"/>
    </w:lvlOverride>
  </w:num>
  <w:num w:numId="12">
    <w:abstractNumId w:val="6"/>
    <w:lvlOverride w:ilvl="0">
      <w:startOverride w:val="5"/>
    </w:lvlOverride>
  </w:num>
  <w:num w:numId="13">
    <w:abstractNumId w:val="6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90"/>
    <w:rsid w:val="000C5399"/>
    <w:rsid w:val="001B03CF"/>
    <w:rsid w:val="00214B49"/>
    <w:rsid w:val="00230668"/>
    <w:rsid w:val="0025692C"/>
    <w:rsid w:val="002723FE"/>
    <w:rsid w:val="003A2141"/>
    <w:rsid w:val="003C6204"/>
    <w:rsid w:val="003F6C28"/>
    <w:rsid w:val="004056F1"/>
    <w:rsid w:val="00460EB9"/>
    <w:rsid w:val="00481D82"/>
    <w:rsid w:val="004C0F90"/>
    <w:rsid w:val="004D0B26"/>
    <w:rsid w:val="004E2A53"/>
    <w:rsid w:val="00513C6A"/>
    <w:rsid w:val="00546A12"/>
    <w:rsid w:val="00572001"/>
    <w:rsid w:val="005A08A8"/>
    <w:rsid w:val="005B0AD2"/>
    <w:rsid w:val="005C7F3E"/>
    <w:rsid w:val="00612F23"/>
    <w:rsid w:val="006721DD"/>
    <w:rsid w:val="00764AAE"/>
    <w:rsid w:val="007A1260"/>
    <w:rsid w:val="007A688A"/>
    <w:rsid w:val="007E019B"/>
    <w:rsid w:val="007E092B"/>
    <w:rsid w:val="00882732"/>
    <w:rsid w:val="00890F79"/>
    <w:rsid w:val="008C69C6"/>
    <w:rsid w:val="008F3226"/>
    <w:rsid w:val="009158C2"/>
    <w:rsid w:val="009C1D3A"/>
    <w:rsid w:val="009E6396"/>
    <w:rsid w:val="00A11DCD"/>
    <w:rsid w:val="00A65AB7"/>
    <w:rsid w:val="00AA17D7"/>
    <w:rsid w:val="00AC7BDD"/>
    <w:rsid w:val="00B25D3E"/>
    <w:rsid w:val="00B5127B"/>
    <w:rsid w:val="00BD706A"/>
    <w:rsid w:val="00C15CEC"/>
    <w:rsid w:val="00C56179"/>
    <w:rsid w:val="00C76E34"/>
    <w:rsid w:val="00C8044E"/>
    <w:rsid w:val="00CA799A"/>
    <w:rsid w:val="00D57DB4"/>
    <w:rsid w:val="00DA67DA"/>
    <w:rsid w:val="00E007C1"/>
    <w:rsid w:val="00E21DE2"/>
    <w:rsid w:val="00E45627"/>
    <w:rsid w:val="00E807F4"/>
    <w:rsid w:val="00F12886"/>
    <w:rsid w:val="00F26167"/>
    <w:rsid w:val="00F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4645</Words>
  <Characters>30368</Characters>
  <Application>Microsoft Office Word</Application>
  <DocSecurity>0</DocSecurity>
  <Lines>253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Содержание, цели и задачи курса «CЛYlllaHИe музыки»</vt:lpstr>
    </vt:vector>
  </TitlesOfParts>
  <Company>home</Company>
  <LinksUpToDate>false</LinksUpToDate>
  <CharactersWithSpaces>34944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Содержание, цели и задачи курса «CЛYlllaHИe музыки»</dc:title>
  <dc:creator>Vanya</dc:creator>
  <cp:lastModifiedBy>GLIERA-iCL-3</cp:lastModifiedBy>
  <cp:revision>8</cp:revision>
  <cp:lastPrinted>2021-02-17T17:14:00Z</cp:lastPrinted>
  <dcterms:created xsi:type="dcterms:W3CDTF">2024-06-17T14:33:00Z</dcterms:created>
  <dcterms:modified xsi:type="dcterms:W3CDTF">2025-09-09T15:07:00Z</dcterms:modified>
</cp:coreProperties>
</file>