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36" w:rsidRPr="006B548C" w:rsidRDefault="00792836" w:rsidP="007928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B548C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B548C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B548C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B548C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B548C">
        <w:rPr>
          <w:rFonts w:ascii="Times New Roman" w:hAnsi="Times New Roman" w:cs="Times New Roman"/>
          <w:sz w:val="28"/>
          <w:szCs w:val="28"/>
        </w:rPr>
        <w:t>»</w:t>
      </w:r>
    </w:p>
    <w:p w:rsidR="00792836" w:rsidRPr="006B548C" w:rsidRDefault="00792836" w:rsidP="007928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836" w:rsidRPr="006B548C" w:rsidRDefault="00792836" w:rsidP="007928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836" w:rsidRPr="006B548C" w:rsidRDefault="00792836" w:rsidP="00456C93">
      <w:pPr>
        <w:autoSpaceDE w:val="0"/>
        <w:autoSpaceDN w:val="0"/>
        <w:spacing w:after="0" w:line="240" w:lineRule="auto"/>
        <w:ind w:left="48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</w:t>
      </w: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792836" w:rsidRPr="006B548C" w:rsidRDefault="00792836" w:rsidP="00456C93">
      <w:pPr>
        <w:autoSpaceDE w:val="0"/>
        <w:spacing w:after="0" w:line="240" w:lineRule="auto"/>
        <w:ind w:firstLine="3969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приказом </w:t>
      </w:r>
      <w:proofErr w:type="gramStart"/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 </w:t>
      </w:r>
    </w:p>
    <w:p w:rsidR="00792836" w:rsidRPr="006B548C" w:rsidRDefault="00792836" w:rsidP="00456C93">
      <w:pPr>
        <w:autoSpaceDE w:val="0"/>
        <w:spacing w:after="0" w:line="240" w:lineRule="auto"/>
        <w:ind w:firstLine="241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учреждения дополнительного образования города Москвы </w:t>
      </w:r>
    </w:p>
    <w:p w:rsidR="00792836" w:rsidRPr="006B548C" w:rsidRDefault="00792836" w:rsidP="00456C93">
      <w:pPr>
        <w:autoSpaceDE w:val="0"/>
        <w:spacing w:after="0" w:line="240" w:lineRule="auto"/>
        <w:ind w:firstLine="3402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«Детская музыкальная школа имени </w:t>
      </w:r>
      <w:proofErr w:type="spellStart"/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» </w:t>
      </w:r>
    </w:p>
    <w:p w:rsidR="00792836" w:rsidRPr="006B548C" w:rsidRDefault="001406DF" w:rsidP="00456C93">
      <w:pPr>
        <w:autoSpaceDN w:val="0"/>
        <w:spacing w:after="0" w:line="240" w:lineRule="auto"/>
        <w:ind w:firstLine="411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29 августа 2025</w:t>
      </w:r>
      <w:r w:rsidR="00095BC9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bookmarkStart w:id="0" w:name="_GoBack"/>
      <w:r w:rsidR="00095BC9" w:rsidRPr="00C07ABA">
        <w:rPr>
          <w:rFonts w:ascii="Times New Roman" w:hAnsi="Times New Roman" w:cs="Times New Roman"/>
          <w:sz w:val="28"/>
          <w:szCs w:val="28"/>
        </w:rPr>
        <w:t xml:space="preserve">№ </w:t>
      </w:r>
      <w:r w:rsidR="00C07ABA" w:rsidRPr="00C07ABA">
        <w:rPr>
          <w:rFonts w:ascii="Times New Roman" w:hAnsi="Times New Roman" w:cs="Times New Roman"/>
          <w:sz w:val="28"/>
          <w:szCs w:val="28"/>
        </w:rPr>
        <w:t>5</w:t>
      </w:r>
      <w:r w:rsidR="00C07ABA" w:rsidRPr="00C07AB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792836" w:rsidRPr="00C07ABA">
        <w:rPr>
          <w:rFonts w:ascii="Times New Roman" w:hAnsi="Times New Roman" w:cs="Times New Roman"/>
          <w:sz w:val="28"/>
          <w:szCs w:val="28"/>
        </w:rPr>
        <w:t>/ОД</w:t>
      </w:r>
      <w:bookmarkEnd w:id="0"/>
    </w:p>
    <w:p w:rsidR="00792836" w:rsidRPr="006B548C" w:rsidRDefault="00792836" w:rsidP="00456C93">
      <w:pPr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792836" w:rsidRDefault="00792836" w:rsidP="00456C93">
      <w:pPr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792836" w:rsidRPr="006B548C" w:rsidRDefault="00792836" w:rsidP="00456C93">
      <w:pPr>
        <w:autoSpaceDE w:val="0"/>
        <w:spacing w:after="0" w:line="240" w:lineRule="auto"/>
        <w:ind w:firstLine="48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ОДОБРЕНА: </w:t>
      </w:r>
    </w:p>
    <w:p w:rsidR="00792836" w:rsidRPr="006B548C" w:rsidRDefault="00792836" w:rsidP="00456C93">
      <w:pPr>
        <w:autoSpaceDE w:val="0"/>
        <w:spacing w:after="0" w:line="240" w:lineRule="auto"/>
        <w:ind w:firstLine="3969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Педагогическим советом </w:t>
      </w:r>
    </w:p>
    <w:p w:rsidR="00792836" w:rsidRDefault="001406DF" w:rsidP="00456C93">
      <w:pPr>
        <w:autoSpaceDE w:val="0"/>
        <w:autoSpaceDN w:val="0"/>
        <w:spacing w:after="0" w:line="240" w:lineRule="auto"/>
        <w:ind w:firstLine="3969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протокол № 1</w:t>
      </w:r>
      <w:r w:rsidR="00792836" w:rsidRPr="006B54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</w:t>
      </w:r>
      <w:r w:rsidR="00792836"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</w:t>
      </w:r>
    </w:p>
    <w:p w:rsidR="00792836" w:rsidRPr="006B548C" w:rsidRDefault="00792836" w:rsidP="00792836">
      <w:pPr>
        <w:autoSpaceDE w:val="0"/>
        <w:autoSpaceDN w:val="0"/>
        <w:ind w:firstLine="3969"/>
        <w:rPr>
          <w:rFonts w:ascii="Times New Roman" w:hAnsi="Times New Roman" w:cs="Times New Roman"/>
          <w:sz w:val="28"/>
          <w:szCs w:val="28"/>
          <w:lang w:bidi="ru-RU"/>
        </w:rPr>
      </w:pPr>
    </w:p>
    <w:p w:rsidR="00D13E0C" w:rsidRPr="00C12FBD" w:rsidRDefault="00C12FBD" w:rsidP="001A0236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1A0236">
        <w:rPr>
          <w:rFonts w:ascii="Times New Roman" w:hAnsi="Times New Roman"/>
          <w:b/>
          <w:sz w:val="28"/>
          <w:szCs w:val="28"/>
        </w:rPr>
        <w:t xml:space="preserve">      </w:t>
      </w:r>
      <w:r w:rsidR="00D13E0C" w:rsidRPr="00C12FBD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ОБЩЕРАЗВИВАЮЩАЯ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1A0236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C12FBD">
        <w:rPr>
          <w:rFonts w:ascii="Times New Roman" w:hAnsi="Times New Roman" w:cs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="00D13E0C" w:rsidRPr="00C12FBD">
        <w:rPr>
          <w:rFonts w:ascii="Times New Roman" w:hAnsi="Times New Roman" w:cs="Times New Roman"/>
          <w:sz w:val="32"/>
          <w:szCs w:val="32"/>
        </w:rPr>
        <w:t>ПРОГРАММА</w:t>
      </w:r>
    </w:p>
    <w:p w:rsidR="00C12FBD" w:rsidRPr="00B06DD5" w:rsidRDefault="009E2268" w:rsidP="001A02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ОБЛАСТИ </w:t>
      </w:r>
      <w:r w:rsidR="00D13E0C" w:rsidRPr="00C12FBD">
        <w:rPr>
          <w:rFonts w:ascii="Times New Roman" w:hAnsi="Times New Roman" w:cs="Times New Roman"/>
          <w:sz w:val="32"/>
          <w:szCs w:val="32"/>
        </w:rPr>
        <w:t xml:space="preserve">МУЗЫКАЛЬНОГО ИСКУССТВА </w:t>
      </w:r>
      <w:r w:rsidR="000E4405" w:rsidRPr="00C12FBD">
        <w:rPr>
          <w:rFonts w:ascii="Times New Roman" w:hAnsi="Times New Roman" w:cs="Times New Roman"/>
          <w:sz w:val="32"/>
          <w:szCs w:val="32"/>
        </w:rPr>
        <w:br/>
      </w:r>
      <w:r w:rsidR="00B92571">
        <w:rPr>
          <w:rFonts w:ascii="Times New Roman" w:hAnsi="Times New Roman" w:cs="Times New Roman"/>
          <w:b/>
          <w:sz w:val="32"/>
          <w:szCs w:val="32"/>
        </w:rPr>
        <w:t>«СОЛЬНОЕ ПЕНИЕ</w:t>
      </w:r>
      <w:r w:rsidR="00B06DD5" w:rsidRPr="00B06DD5">
        <w:rPr>
          <w:rFonts w:ascii="Times New Roman" w:hAnsi="Times New Roman" w:cs="Times New Roman"/>
          <w:b/>
          <w:sz w:val="32"/>
          <w:szCs w:val="32"/>
        </w:rPr>
        <w:t>»</w:t>
      </w:r>
    </w:p>
    <w:p w:rsidR="00B06DD5" w:rsidRP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06DD5">
        <w:rPr>
          <w:rFonts w:ascii="Times New Roman" w:hAnsi="Times New Roman" w:cs="Times New Roman"/>
          <w:sz w:val="32"/>
          <w:szCs w:val="32"/>
        </w:rPr>
        <w:t>Срок обучения – 5 лет</w:t>
      </w:r>
    </w:p>
    <w:p w:rsid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DD5" w:rsidRPr="00892DFF" w:rsidRDefault="00731614" w:rsidP="00D13E0C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892DFF">
        <w:rPr>
          <w:rFonts w:ascii="Times New Roman" w:hAnsi="Times New Roman" w:cs="Times New Roman"/>
          <w:sz w:val="32"/>
          <w:szCs w:val="32"/>
        </w:rPr>
        <w:t xml:space="preserve">   </w:t>
      </w:r>
      <w:r w:rsidR="00B06DD5" w:rsidRPr="00892DFF">
        <w:rPr>
          <w:rFonts w:ascii="Times New Roman" w:hAnsi="Times New Roman" w:cs="Times New Roman"/>
          <w:sz w:val="32"/>
          <w:szCs w:val="32"/>
        </w:rPr>
        <w:t xml:space="preserve">Программа по учебному предмету </w:t>
      </w:r>
    </w:p>
    <w:p w:rsidR="00D13E0C" w:rsidRPr="00C12FBD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12FBD" w:rsidRPr="00C12FBD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91D51" w:rsidRDefault="00804998" w:rsidP="00804998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731614">
        <w:rPr>
          <w:rFonts w:ascii="Times New Roman" w:hAnsi="Times New Roman"/>
          <w:sz w:val="32"/>
          <w:szCs w:val="32"/>
        </w:rPr>
        <w:t xml:space="preserve">                         </w:t>
      </w:r>
      <w:r w:rsidR="00731614">
        <w:rPr>
          <w:rFonts w:ascii="Times New Roman" w:hAnsi="Times New Roman"/>
          <w:sz w:val="32"/>
          <w:szCs w:val="32"/>
        </w:rPr>
        <w:t xml:space="preserve">    </w:t>
      </w:r>
      <w:r w:rsidR="00CC677F" w:rsidRPr="00731614">
        <w:rPr>
          <w:rFonts w:ascii="Times New Roman" w:hAnsi="Times New Roman"/>
          <w:sz w:val="32"/>
          <w:szCs w:val="32"/>
        </w:rPr>
        <w:t>Срок реализации</w:t>
      </w:r>
      <w:r w:rsidR="00B06DD5" w:rsidRPr="00731614">
        <w:rPr>
          <w:rFonts w:ascii="Times New Roman" w:hAnsi="Times New Roman"/>
          <w:sz w:val="32"/>
          <w:szCs w:val="32"/>
        </w:rPr>
        <w:t xml:space="preserve"> программы -</w:t>
      </w:r>
      <w:r w:rsidR="00CC677F" w:rsidRPr="00731614">
        <w:rPr>
          <w:rFonts w:ascii="Times New Roman" w:hAnsi="Times New Roman"/>
          <w:sz w:val="32"/>
          <w:szCs w:val="32"/>
        </w:rPr>
        <w:t xml:space="preserve"> 5 лет </w:t>
      </w:r>
      <w:r w:rsidR="000E4405" w:rsidRPr="00731614">
        <w:rPr>
          <w:rFonts w:ascii="Times New Roman" w:hAnsi="Times New Roman"/>
          <w:b/>
          <w:sz w:val="32"/>
          <w:szCs w:val="32"/>
        </w:rPr>
        <w:br/>
      </w:r>
    </w:p>
    <w:p w:rsidR="00D13E0C" w:rsidRPr="00415964" w:rsidRDefault="00D13E0C" w:rsidP="0080499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15964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15964">
        <w:rPr>
          <w:rFonts w:ascii="Times New Roman" w:hAnsi="Times New Roman"/>
          <w:bCs/>
          <w:sz w:val="28"/>
          <w:szCs w:val="28"/>
        </w:rPr>
        <w:t xml:space="preserve"> в </w:t>
      </w:r>
      <w:r w:rsidRPr="00415964">
        <w:rPr>
          <w:rFonts w:ascii="Times New Roman" w:hAnsi="Times New Roman"/>
          <w:sz w:val="28"/>
          <w:szCs w:val="28"/>
        </w:rPr>
        <w:t>соответствии с Рекомендациями</w:t>
      </w:r>
      <w:r w:rsidRPr="00415964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804998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по организации образовательной и 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 методической деятельности при реализации 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общеразвивающих программ в области  </w:t>
      </w:r>
    </w:p>
    <w:p w:rsidR="00804998" w:rsidRDefault="00D13E0C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иску</w:t>
      </w:r>
      <w:proofErr w:type="gramStart"/>
      <w:r w:rsidRPr="00415964">
        <w:rPr>
          <w:rFonts w:ascii="Times New Roman" w:hAnsi="Times New Roman"/>
          <w:sz w:val="28"/>
          <w:szCs w:val="28"/>
        </w:rPr>
        <w:t>сств в д</w:t>
      </w:r>
      <w:proofErr w:type="gramEnd"/>
      <w:r w:rsidRPr="00415964">
        <w:rPr>
          <w:rFonts w:ascii="Times New Roman" w:hAnsi="Times New Roman"/>
          <w:sz w:val="28"/>
          <w:szCs w:val="28"/>
        </w:rPr>
        <w:t xml:space="preserve">етских школах искусств по видам искусств </w:t>
      </w:r>
    </w:p>
    <w:p w:rsidR="00D13E0C" w:rsidRPr="00415964" w:rsidRDefault="00D13E0C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5964">
        <w:rPr>
          <w:rFonts w:ascii="Times New Roman" w:hAnsi="Times New Roman"/>
          <w:sz w:val="28"/>
          <w:szCs w:val="28"/>
        </w:rPr>
        <w:t xml:space="preserve">(письмо Министерства культуры Российской Федерации </w:t>
      </w:r>
      <w:proofErr w:type="gramEnd"/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от 21 ноября 2013 года №191-01-39/06-</w:t>
      </w:r>
      <w:r>
        <w:rPr>
          <w:rFonts w:ascii="Times New Roman" w:hAnsi="Times New Roman"/>
          <w:sz w:val="28"/>
          <w:szCs w:val="28"/>
        </w:rPr>
        <w:t>ru</w:t>
      </w:r>
      <w:r w:rsidRPr="00415964">
        <w:rPr>
          <w:rFonts w:ascii="Times New Roman" w:hAnsi="Times New Roman"/>
          <w:sz w:val="28"/>
          <w:szCs w:val="28"/>
        </w:rPr>
        <w:t>)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3E0C" w:rsidRPr="00415964" w:rsidRDefault="00D13E0C" w:rsidP="00D13E0C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415964">
        <w:rPr>
          <w:rFonts w:ascii="Times New Roman" w:hAnsi="Times New Roman"/>
          <w:sz w:val="28"/>
          <w:szCs w:val="28"/>
        </w:rPr>
        <w:t xml:space="preserve">Изменения и дополнения внесены   </w:t>
      </w:r>
      <w:r w:rsidR="00804998">
        <w:rPr>
          <w:rFonts w:ascii="Times New Roman" w:hAnsi="Times New Roman"/>
          <w:sz w:val="28"/>
          <w:szCs w:val="28"/>
        </w:rPr>
        <w:br/>
      </w:r>
      <w:r w:rsidRPr="00415964">
        <w:rPr>
          <w:rFonts w:ascii="Times New Roman" w:hAnsi="Times New Roman"/>
          <w:sz w:val="28"/>
          <w:szCs w:val="28"/>
        </w:rPr>
        <w:t>преподавателем</w:t>
      </w:r>
      <w:r w:rsidR="009E2268">
        <w:rPr>
          <w:rFonts w:ascii="Times New Roman" w:hAnsi="Times New Roman"/>
          <w:sz w:val="28"/>
          <w:szCs w:val="28"/>
        </w:rPr>
        <w:t xml:space="preserve"> ГБУДО г. Москвы «ДМШ им. </w:t>
      </w:r>
      <w:proofErr w:type="spellStart"/>
      <w:r w:rsidR="009E2268">
        <w:rPr>
          <w:rFonts w:ascii="Times New Roman" w:hAnsi="Times New Roman"/>
          <w:sz w:val="28"/>
          <w:szCs w:val="28"/>
        </w:rPr>
        <w:t>Р.М.</w:t>
      </w:r>
      <w:r w:rsidRPr="00415964">
        <w:rPr>
          <w:rFonts w:ascii="Times New Roman" w:hAnsi="Times New Roman"/>
          <w:sz w:val="28"/>
          <w:szCs w:val="28"/>
        </w:rPr>
        <w:t>Глиэра</w:t>
      </w:r>
      <w:proofErr w:type="spellEnd"/>
      <w:r w:rsidR="009E2268">
        <w:rPr>
          <w:rFonts w:ascii="Times New Roman" w:hAnsi="Times New Roman"/>
          <w:sz w:val="28"/>
          <w:szCs w:val="28"/>
        </w:rPr>
        <w:t>»</w:t>
      </w:r>
      <w:r w:rsidRPr="0041596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4159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eastAsia="ar-SA"/>
        </w:rPr>
        <w:t>Лебедевой А.В.</w:t>
      </w:r>
      <w:r w:rsidRPr="00415964">
        <w:rPr>
          <w:rFonts w:ascii="Times New Roman" w:hAnsi="Times New Roman"/>
          <w:sz w:val="28"/>
          <w:szCs w:val="28"/>
          <w:lang w:eastAsia="ar-SA"/>
        </w:rPr>
        <w:br/>
      </w:r>
    </w:p>
    <w:p w:rsidR="00DD0EED" w:rsidRDefault="00D13E0C" w:rsidP="00804998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415964">
        <w:rPr>
          <w:rFonts w:ascii="Times New Roman" w:hAnsi="Times New Roman"/>
          <w:sz w:val="28"/>
          <w:szCs w:val="28"/>
          <w:lang w:eastAsia="ar-SA"/>
        </w:rPr>
        <w:br/>
        <w:t xml:space="preserve">          </w:t>
      </w:r>
      <w:r w:rsidR="000E4405">
        <w:rPr>
          <w:rFonts w:ascii="Times New Roman" w:hAnsi="Times New Roman"/>
          <w:sz w:val="28"/>
          <w:szCs w:val="28"/>
          <w:lang w:eastAsia="ar-SA"/>
        </w:rPr>
        <w:t xml:space="preserve">                              </w:t>
      </w:r>
      <w:r w:rsidR="009E2268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D51612">
        <w:rPr>
          <w:rFonts w:ascii="Times New Roman" w:hAnsi="Times New Roman"/>
          <w:sz w:val="28"/>
          <w:szCs w:val="28"/>
          <w:lang w:eastAsia="ar-SA"/>
        </w:rPr>
        <w:t xml:space="preserve">               </w:t>
      </w:r>
      <w:r w:rsidR="00DD0EED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</w:t>
      </w:r>
    </w:p>
    <w:p w:rsidR="00D13E0C" w:rsidRPr="00415964" w:rsidRDefault="00DD0EED" w:rsidP="00804998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</w:t>
      </w:r>
      <w:r w:rsidR="001406DF">
        <w:rPr>
          <w:rFonts w:ascii="Times New Roman" w:hAnsi="Times New Roman"/>
          <w:sz w:val="28"/>
          <w:szCs w:val="28"/>
          <w:lang w:eastAsia="ar-SA"/>
        </w:rPr>
        <w:t>2025</w:t>
      </w:r>
      <w:r w:rsidR="006717A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  <w:lang w:eastAsia="ar-SA"/>
        </w:rPr>
        <w:t>год</w:t>
      </w:r>
    </w:p>
    <w:p w:rsidR="00973C2E" w:rsidRPr="00C93ADC" w:rsidRDefault="009E2268" w:rsidP="00B06DD5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 xml:space="preserve">                        </w:t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Струк</w:t>
      </w:r>
      <w:r w:rsidR="009B1CF9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ту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ра программы учебного предмета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numPr>
          <w:ilvl w:val="0"/>
          <w:numId w:val="2"/>
        </w:numPr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Пояснительная записка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Характеристика учебного предмета, его место и роль в образовательном процессе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Срок реализации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Объем учебного времени, предусмотренный на реализа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цию учебного предмета 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Форма проведения учебных аудиторных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Цель и задачи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Структура программы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Описание материально-технических условий реализации учебного предмета </w:t>
      </w:r>
    </w:p>
    <w:p w:rsidR="00DE5613" w:rsidRDefault="00DE5613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методы обучения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Оснащение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Содержание 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чебного предмета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Учебно-тематический план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Распределение учебного материала по годам 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Формы работы на уроках сольфеджио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Требования к уровню подготовки обучающихся</w:t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Формы и методы контроля, система оценок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Аттестация: цели, виды, форма, содержание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Критерии оценки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23036">
      <w:pPr>
        <w:widowControl w:val="0"/>
        <w:tabs>
          <w:tab w:val="left" w:pos="0"/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Методическое обеспечение учебного процесса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Методические рекомендации по основным формам работы для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Список рекомендуемой учебно-методической литературы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06DD5" w:rsidRDefault="00B06DD5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6C93" w:rsidRDefault="00456C93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I. Пояснительная записка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Характеристика учебного предмета, его место и роль в образовательном процессе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«Сольфеджио» разработана на основе "Рекомендаций по организации образовательной и методической деятельности при реализации общеразвивающих программ в области искусств", утвержденных приказом Министерства культуры Российской федерации, а также с учетом многолетнего</w:t>
      </w:r>
      <w:r w:rsidR="009C1663">
        <w:rPr>
          <w:rFonts w:ascii="Times New Roman" w:eastAsia="Times New Roman" w:hAnsi="Times New Roman" w:cs="Times New Roman"/>
          <w:sz w:val="28"/>
        </w:rPr>
        <w:t xml:space="preserve"> педагогического опыта в детской музыкальной школе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Сольфеджио является обязател</w:t>
      </w:r>
      <w:r w:rsidR="009C1663">
        <w:rPr>
          <w:rFonts w:ascii="Times New Roman" w:eastAsia="Times New Roman" w:hAnsi="Times New Roman" w:cs="Times New Roman"/>
          <w:sz w:val="28"/>
        </w:rPr>
        <w:t>ьным учебным предметом в детской  музыкальной школе</w:t>
      </w:r>
      <w:r>
        <w:rPr>
          <w:rFonts w:ascii="Times New Roman" w:eastAsia="Times New Roman" w:hAnsi="Times New Roman" w:cs="Times New Roman"/>
          <w:sz w:val="28"/>
        </w:rPr>
        <w:t>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Полученные на уроках сольфеджио знания,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D13E0C" w:rsidRPr="00D13E0C" w:rsidRDefault="00D13E0C" w:rsidP="00D13E0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br/>
      </w:r>
      <w:r w:rsidRPr="00D13E0C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Срок реализации учебного предмета</w:t>
      </w:r>
    </w:p>
    <w:p w:rsidR="00D13E0C" w:rsidRPr="00D13E0C" w:rsidRDefault="00B06DD5" w:rsidP="00D13E0C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С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рок обучения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>5 лет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, продолжительность учебных занятий с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первого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по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 xml:space="preserve">пятый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год обучения составляет </w:t>
      </w:r>
      <w:r>
        <w:rPr>
          <w:rFonts w:ascii="Times New Roman" w:hAnsi="Times New Roman" w:cs="Times New Roman"/>
          <w:spacing w:val="9"/>
          <w:sz w:val="28"/>
          <w:szCs w:val="28"/>
        </w:rPr>
        <w:t>33 недели в год.</w:t>
      </w:r>
    </w:p>
    <w:p w:rsidR="00D13E0C" w:rsidRDefault="008D737E" w:rsidP="008D737E">
      <w:pPr>
        <w:widowControl w:val="0"/>
        <w:tabs>
          <w:tab w:val="center" w:pos="4677"/>
          <w:tab w:val="right" w:pos="9355"/>
        </w:tabs>
        <w:contextualSpacing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ab/>
      </w:r>
      <w:r w:rsidR="00D13E0C" w:rsidRPr="00CC3D5A">
        <w:rPr>
          <w:rFonts w:ascii="Times New Roman" w:hAnsi="Times New Roman"/>
          <w:b/>
          <w:i/>
          <w:iCs/>
          <w:sz w:val="28"/>
          <w:szCs w:val="28"/>
        </w:rPr>
        <w:t>Объем учебного времени, предусмотренный учебным планом</w:t>
      </w:r>
      <w:r>
        <w:rPr>
          <w:rFonts w:ascii="Times New Roman" w:hAnsi="Times New Roman"/>
          <w:b/>
          <w:i/>
          <w:iCs/>
          <w:sz w:val="28"/>
          <w:szCs w:val="28"/>
        </w:rPr>
        <w:tab/>
      </w:r>
      <w:r w:rsidR="00D13E0C" w:rsidRPr="00CC3D5A">
        <w:rPr>
          <w:rFonts w:ascii="Times New Roman" w:hAnsi="Times New Roman"/>
          <w:b/>
          <w:i/>
          <w:iCs/>
          <w:sz w:val="28"/>
          <w:szCs w:val="28"/>
        </w:rPr>
        <w:br/>
        <w:t>образовательного учреждения на реализацию учебного предмета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616"/>
      </w:tblGrid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06DD5">
              <w:rPr>
                <w:rFonts w:ascii="Times New Roman" w:hAnsi="Times New Roman" w:cs="Times New Roman"/>
                <w:sz w:val="28"/>
                <w:szCs w:val="28"/>
              </w:rPr>
              <w:t>-5 класс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 в часах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внеаудиторные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</w:tbl>
    <w:p w:rsidR="00D13E0C" w:rsidRPr="00075DDC" w:rsidRDefault="00D13E0C" w:rsidP="005400E1">
      <w:pPr>
        <w:pStyle w:val="a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</w:t>
      </w:r>
      <w:r>
        <w:rPr>
          <w:rFonts w:ascii="Times New Roman" w:hAnsi="Times New Roman"/>
          <w:b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на реализацию учебного предмета</w:t>
      </w:r>
      <w:r w:rsidR="005400E1">
        <w:rPr>
          <w:rFonts w:ascii="Times New Roman" w:hAnsi="Times New Roman"/>
          <w:b/>
          <w:i/>
          <w:sz w:val="28"/>
          <w:szCs w:val="28"/>
        </w:rPr>
        <w:br/>
      </w:r>
    </w:p>
    <w:p w:rsidR="00D13E0C" w:rsidRPr="005F1F50" w:rsidRDefault="00D13E0C" w:rsidP="005400E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Общая трудоемкость учебного предмета «</w:t>
      </w:r>
      <w:r w:rsidR="000A3C36">
        <w:rPr>
          <w:rFonts w:ascii="Times New Roman" w:hAnsi="Times New Roman"/>
          <w:sz w:val="28"/>
          <w:szCs w:val="28"/>
        </w:rPr>
        <w:t>Сольфеджио</w:t>
      </w:r>
      <w:r>
        <w:rPr>
          <w:rFonts w:ascii="Times New Roman" w:hAnsi="Times New Roman"/>
          <w:sz w:val="28"/>
          <w:szCs w:val="28"/>
        </w:rPr>
        <w:t xml:space="preserve">» при </w:t>
      </w:r>
      <w:r w:rsidR="000A3C36">
        <w:rPr>
          <w:rFonts w:ascii="Times New Roman" w:hAnsi="Times New Roman"/>
          <w:sz w:val="28"/>
          <w:szCs w:val="28"/>
        </w:rPr>
        <w:t>5</w:t>
      </w:r>
      <w:r w:rsidRPr="005F1F50">
        <w:rPr>
          <w:rFonts w:ascii="Times New Roman" w:hAnsi="Times New Roman"/>
          <w:sz w:val="28"/>
          <w:szCs w:val="28"/>
        </w:rPr>
        <w:t>-летнем сроке обучения составляет</w:t>
      </w:r>
      <w:r w:rsidR="00B06DD5">
        <w:rPr>
          <w:rFonts w:ascii="Times New Roman" w:hAnsi="Times New Roman"/>
          <w:sz w:val="28"/>
          <w:szCs w:val="28"/>
        </w:rPr>
        <w:t xml:space="preserve"> 330</w:t>
      </w:r>
      <w:r w:rsidR="00CC677F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 xml:space="preserve">часов.  Из них: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0A3C36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час</w:t>
      </w:r>
      <w:r w:rsidR="00CC677F">
        <w:rPr>
          <w:rFonts w:ascii="Times New Roman" w:hAnsi="Times New Roman"/>
          <w:sz w:val="28"/>
          <w:szCs w:val="28"/>
        </w:rPr>
        <w:t>а</w:t>
      </w:r>
      <w:r w:rsidRPr="005F1F50">
        <w:rPr>
          <w:rFonts w:ascii="Times New Roman" w:hAnsi="Times New Roman"/>
          <w:sz w:val="28"/>
          <w:szCs w:val="28"/>
        </w:rPr>
        <w:t xml:space="preserve"> – аудиторные занятия,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CC677F" w:rsidRPr="00233F27">
        <w:rPr>
          <w:rFonts w:ascii="Times New Roman" w:hAnsi="Times New Roman"/>
          <w:sz w:val="28"/>
          <w:szCs w:val="28"/>
        </w:rPr>
        <w:t xml:space="preserve"> </w:t>
      </w:r>
      <w:r w:rsidR="00CC677F">
        <w:rPr>
          <w:rFonts w:ascii="Times New Roman" w:hAnsi="Times New Roman"/>
          <w:sz w:val="28"/>
          <w:szCs w:val="28"/>
        </w:rPr>
        <w:t>часа</w:t>
      </w:r>
      <w:r w:rsidRPr="005F1F50">
        <w:rPr>
          <w:rFonts w:ascii="Times New Roman" w:hAnsi="Times New Roman"/>
          <w:sz w:val="28"/>
          <w:szCs w:val="28"/>
        </w:rPr>
        <w:t xml:space="preserve"> – самостоятельная работа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t>.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br/>
      </w:r>
      <w:r w:rsidRPr="005F1F50">
        <w:rPr>
          <w:rFonts w:ascii="Times New Roman" w:hAnsi="Times New Roman"/>
          <w:sz w:val="28"/>
          <w:szCs w:val="28"/>
        </w:rPr>
        <w:t>Рекомендуемая недельная нагрузка в часах: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Аудиторные занятия</w:t>
      </w:r>
      <w:r w:rsidRPr="005F1F50">
        <w:rPr>
          <w:rFonts w:ascii="Times New Roman" w:hAnsi="Times New Roman"/>
          <w:sz w:val="28"/>
          <w:szCs w:val="28"/>
        </w:rPr>
        <w:t xml:space="preserve">: 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1</w:t>
      </w:r>
      <w:r w:rsidRPr="005F1F5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F1F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5F1F50">
        <w:rPr>
          <w:rFonts w:ascii="Times New Roman" w:hAnsi="Times New Roman"/>
          <w:sz w:val="28"/>
          <w:szCs w:val="28"/>
        </w:rPr>
        <w:t xml:space="preserve">классы – по </w:t>
      </w:r>
      <w:r>
        <w:rPr>
          <w:rFonts w:ascii="Times New Roman" w:hAnsi="Times New Roman"/>
          <w:sz w:val="28"/>
          <w:szCs w:val="28"/>
        </w:rPr>
        <w:t>1</w:t>
      </w:r>
      <w:r w:rsidRPr="005F1F50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у</w:t>
      </w:r>
      <w:r w:rsidRPr="005F1F50">
        <w:rPr>
          <w:rFonts w:ascii="Times New Roman" w:hAnsi="Times New Roman"/>
          <w:sz w:val="28"/>
          <w:szCs w:val="28"/>
        </w:rPr>
        <w:t xml:space="preserve"> в неделю.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Самостоятельная работа (внеаудиторная нагрузка):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 xml:space="preserve">5 </w:t>
      </w:r>
      <w:r w:rsidRPr="005F1F50">
        <w:rPr>
          <w:rFonts w:ascii="Times New Roman" w:hAnsi="Times New Roman"/>
          <w:sz w:val="28"/>
          <w:szCs w:val="28"/>
        </w:rPr>
        <w:t xml:space="preserve">классы –  по </w:t>
      </w:r>
      <w:r>
        <w:rPr>
          <w:rFonts w:ascii="Times New Roman" w:hAnsi="Times New Roman"/>
          <w:sz w:val="28"/>
          <w:szCs w:val="28"/>
        </w:rPr>
        <w:t>1 часу</w:t>
      </w:r>
      <w:r w:rsidRPr="005F1F50">
        <w:rPr>
          <w:rFonts w:ascii="Times New Roman" w:hAnsi="Times New Roman"/>
          <w:sz w:val="28"/>
          <w:szCs w:val="28"/>
        </w:rPr>
        <w:t xml:space="preserve"> в неделю.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br/>
        <w:t>II. Содержание учебного предмета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F695B" w:rsidRPr="00B06DD5" w:rsidRDefault="003F695B" w:rsidP="003F695B">
      <w:pPr>
        <w:numPr>
          <w:ilvl w:val="0"/>
          <w:numId w:val="38"/>
        </w:numPr>
        <w:tabs>
          <w:tab w:val="left" w:pos="1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3F695B" w:rsidRPr="00B06DD5" w:rsidRDefault="003F695B" w:rsidP="003F695B">
      <w:pPr>
        <w:autoSpaceDN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DD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B06DD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</w:t>
      </w: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1134"/>
        <w:gridCol w:w="992"/>
        <w:gridCol w:w="980"/>
        <w:gridCol w:w="991"/>
        <w:gridCol w:w="1471"/>
      </w:tblGrid>
      <w:tr w:rsidR="003F695B" w:rsidRPr="00B06DD5" w:rsidTr="008D737E">
        <w:trPr>
          <w:trHeight w:val="78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br/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Вид учебной    нагрузки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</w:tr>
      <w:tr w:rsidR="003F695B" w:rsidRPr="00B06DD5" w:rsidTr="008D737E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Годы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</w:tr>
      <w:tr w:rsidR="003F695B" w:rsidRPr="00B06DD5" w:rsidTr="008D737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8D737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Аудиторные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занятия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     33</w:t>
            </w:r>
          </w:p>
        </w:tc>
      </w:tr>
      <w:tr w:rsidR="00B92571" w:rsidRPr="00B06DD5" w:rsidTr="008D737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71" w:rsidRPr="00B06DD5" w:rsidRDefault="00B92571" w:rsidP="008D737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 аудиторных часов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71" w:rsidRPr="00B06DD5" w:rsidRDefault="00B92571" w:rsidP="00B9257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</w:tr>
      <w:tr w:rsidR="003F695B" w:rsidRPr="00B06DD5" w:rsidTr="008D737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8D737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Внеаудиторные занятия</w:t>
            </w:r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B92571" w:rsidRPr="00B06DD5" w:rsidTr="008D737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71" w:rsidRPr="00B06DD5" w:rsidRDefault="00B92571" w:rsidP="008D737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 внеаудиторных часов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71" w:rsidRPr="00B06DD5" w:rsidRDefault="00B92571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</w:tr>
      <w:tr w:rsidR="00B92571" w:rsidRPr="00B06DD5" w:rsidTr="008D737E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71" w:rsidRPr="00B06DD5" w:rsidRDefault="00B92571" w:rsidP="008D737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Максимальная учебная нагрузка аудиторная и внеаудиторная 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71" w:rsidRPr="00B06DD5" w:rsidRDefault="00B92571" w:rsidP="008D73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</w:tr>
    </w:tbl>
    <w:p w:rsidR="003F695B" w:rsidRPr="00B06DD5" w:rsidRDefault="003F695B" w:rsidP="003F69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DD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</w:p>
    <w:p w:rsidR="003F695B" w:rsidRDefault="003F695B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аудиторных занятий</w:t>
      </w:r>
    </w:p>
    <w:p w:rsidR="00973C2E" w:rsidRDefault="00973C2E" w:rsidP="00973C2E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учебного плана по предмету «Сольфеджио» проводится в форме мелкогрупповых занятий </w:t>
      </w:r>
      <w:r>
        <w:rPr>
          <w:rFonts w:ascii="Times New Roman" w:hAnsi="Times New Roman"/>
          <w:sz w:val="28"/>
          <w:szCs w:val="28"/>
        </w:rPr>
        <w:t xml:space="preserve">численностью от 4 до 10 человек.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 и задачи предмета «Сольфеджио»</w:t>
      </w:r>
    </w:p>
    <w:p w:rsidR="00973C2E" w:rsidRDefault="00973C2E" w:rsidP="00973C2E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 xml:space="preserve"> предмета «Сольфеджио» не противоречит общим целям образовательной програ</w:t>
      </w:r>
      <w:r w:rsidR="002F2A70">
        <w:rPr>
          <w:rFonts w:ascii="Times New Roman" w:eastAsia="Times New Roman" w:hAnsi="Times New Roman" w:cs="Times New Roman"/>
          <w:sz w:val="28"/>
        </w:rPr>
        <w:t xml:space="preserve">ммы и заключается в следующем: </w:t>
      </w:r>
    </w:p>
    <w:p w:rsidR="00973C2E" w:rsidRDefault="00973C2E" w:rsidP="00973C2E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музыкально-творческих способностей учащихся на основе приобретенных знаний, умений и навыков в области теории музыки.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направлена на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формирование комплекса знаний, умений и навыков, направленного на развитие у обучающихся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  <w:proofErr w:type="gramEnd"/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самостоятельной работы с музыкальным материалом.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Структура программы учебного предмета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содержит следующие разделы: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сведения о затратах учебного времени, предусмотренного на освоение учебного предмета;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учебного материала по годам обучения;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система оценок;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 учебного процесса.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A0208" w:rsidRDefault="005400E1" w:rsidP="005400E1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sz w:val="28"/>
          <w:szCs w:val="28"/>
        </w:rPr>
        <w:t>Д</w:t>
      </w:r>
      <w:proofErr w:type="gramEnd"/>
      <w:r w:rsidR="00AA0208">
        <w:rPr>
          <w:rFonts w:ascii="Times New Roman" w:hAnsi="Times New Roman"/>
          <w:sz w:val="28"/>
          <w:szCs w:val="28"/>
        </w:rPr>
        <w:t>ля достижения поставленной цели и реализации задач предмета используются следующие методы обучения: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(упражнения воспроизводящие и творческие).</w:t>
      </w:r>
    </w:p>
    <w:p w:rsidR="00AA0208" w:rsidRDefault="00AA020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</w:t>
      </w:r>
      <w:r w:rsidR="000313F0">
        <w:rPr>
          <w:rFonts w:ascii="Times New Roman" w:eastAsia="Times New Roman" w:hAnsi="Times New Roman" w:cs="Times New Roman"/>
          <w:sz w:val="28"/>
        </w:rPr>
        <w:t xml:space="preserve">музыкальной школы </w:t>
      </w:r>
      <w:r>
        <w:rPr>
          <w:rFonts w:ascii="Times New Roman" w:eastAsia="Times New Roman" w:hAnsi="Times New Roman" w:cs="Times New Roman"/>
          <w:sz w:val="28"/>
        </w:rPr>
        <w:t xml:space="preserve">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изданиями. Основной учебной литературой по учебному предмету «Сольфеджио» обеспечивается каждый обучающийся.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Учебные аудитории, предназначенные для реализации учебного предмета «Сольфеджио», оснащаются фортепиано, звуковоспроизводящим и мультимедийным оборудованием, учебной мебелью (магнитно-маркерной доской, столами, стульями, стеллажами), оформляются наглядными пособиями.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Учебные аудитории должны иметь звукоизоляцию.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Оснащение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младших классах активно используется наглядный материал – карточки с римскими цифрами, обозначающими ступени, «лесенка», изображающая строение мажорной и минорной гаммы, карточки с названиями интервалов и аккордов. Для учащихся старших классов применяются плакаты с информацией по основным теоретическим сведениям. В кабинете оформлен стенд с основными теоретическими понятиями.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Возможно использование звукозаписывающей аппаратуры для </w:t>
      </w:r>
      <w:r>
        <w:rPr>
          <w:rFonts w:ascii="Times New Roman" w:eastAsia="Times New Roman" w:hAnsi="Times New Roman" w:cs="Times New Roman"/>
          <w:sz w:val="28"/>
        </w:rPr>
        <w:lastRenderedPageBreak/>
        <w:t>воспроизведения тембровых диктантов, прослушивания музыкального фрагмента для слухового анализа и т. д.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 сборников диктантов, а также разрабатывается педагогом самостоятельно.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 предмет сольфеджио неразрывно связан с другими учебными предметами, поскольку направлен на развитие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другими учебными предметами (сольное и ансамблевое инструментальное исполнительство, хоровой класс).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Учебно-тематический 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973C2E" w:rsidRDefault="00973C2E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973C2E" w:rsidRDefault="000313F0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5 лет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1 класс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91"/>
        <w:gridCol w:w="1707"/>
        <w:gridCol w:w="853"/>
        <w:gridCol w:w="711"/>
        <w:gridCol w:w="676"/>
      </w:tblGrid>
      <w:tr w:rsidR="00973C2E" w:rsidTr="00973C2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01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Длительности четверть, восьмая.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Длительности, размер, такт.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2/4.Сильная, слабая доля. Тактовая черта.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Затакт. Тон. Полутон.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Мажор и минор. Общие понятия.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мажор. Гамма и её строение. Тоника.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Устойчивые и неустойчивые ступени гаммы. Их разрешение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tabs>
                <w:tab w:val="center" w:pos="1469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Диез и бемоль.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мажор. Гамма. Тетрахорд. Ключевой знак.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Басовый ключ. Малая октава.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 Транспонирование.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Тональность фа мажор.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Затакт в размере 2/4.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0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9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5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точкой. Ритмические партитуры.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9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84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2 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82"/>
        <w:gridCol w:w="1705"/>
        <w:gridCol w:w="851"/>
        <w:gridCol w:w="710"/>
        <w:gridCol w:w="675"/>
      </w:tblGrid>
      <w:tr w:rsidR="00973C2E" w:rsidTr="00931568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31568">
        <w:trPr>
          <w:cantSplit/>
          <w:trHeight w:val="200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1 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pStyle w:val="a9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вида минора.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б2 м3 б3.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интервалов.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5400E1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973C2E">
        <w:rPr>
          <w:rFonts w:ascii="Times New Roman" w:hAnsi="Times New Roman" w:cs="Times New Roman"/>
          <w:b/>
          <w:sz w:val="28"/>
          <w:szCs w:val="28"/>
          <w:u w:val="single"/>
        </w:rPr>
        <w:t>3 класс</w:t>
      </w:r>
      <w:r w:rsidR="003061C2">
        <w:rPr>
          <w:rFonts w:ascii="Times New Roman" w:hAnsi="Times New Roman" w:cs="Times New Roman"/>
          <w:b/>
          <w:sz w:val="28"/>
          <w:szCs w:val="28"/>
          <w:u w:val="single"/>
        </w:rPr>
        <w:t xml:space="preserve"> (итоговая аттестация)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82"/>
        <w:gridCol w:w="1705"/>
        <w:gridCol w:w="851"/>
        <w:gridCol w:w="710"/>
        <w:gridCol w:w="676"/>
      </w:tblGrid>
      <w:tr w:rsidR="00973C2E" w:rsidTr="0093156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учебного занятия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Общий объем времени (в часах)</w:t>
            </w:r>
          </w:p>
        </w:tc>
      </w:tr>
      <w:tr w:rsidR="00973C2E" w:rsidTr="00931568">
        <w:trPr>
          <w:cantSplit/>
          <w:trHeight w:val="223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Максимальная 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материала 2 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Ля 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фа-диез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четыре шестнадцатых.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rPr>
          <w:trHeight w:val="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две шестнадцатых и восьмая.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 бемоль мажор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Вокальная и инструментальная 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Интервалы м.6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.6.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Интервалы м</w:t>
            </w:r>
            <w:proofErr w:type="gramStart"/>
            <w:r>
              <w:t>7</w:t>
            </w:r>
            <w:proofErr w:type="gramEnd"/>
            <w:r>
              <w:t>, б7.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Обращения трезвучия.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 3/8, 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Интервалы в ладу.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Тоническое трезвучие с обращением.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rPr>
          <w:trHeight w:val="1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 xml:space="preserve">Повторение.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кроссворд.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 в пройденных размерах.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задания.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 класс</w:t>
      </w:r>
      <w:r w:rsidR="003061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(итоговая аттестация)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973C2E" w:rsidTr="00F963B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F963B7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3 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до-диез 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гармоническом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Тритоны на IV и на VII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Ля-бемоль 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 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 ритм.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 главных ступеней лада.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Pr="008059E7" w:rsidRDefault="008059E7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в пройденных 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8059E7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  <w:r w:rsidR="00973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8059E7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  <w:r w:rsidR="00973C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655BEA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963B7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 </w:t>
      </w:r>
      <w:r w:rsidR="00F963B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</w:t>
      </w:r>
      <w:r w:rsidR="003061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(итоговая аттестация)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F963B7" w:rsidTr="00D13E0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F963B7" w:rsidTr="00D13E0C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4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Доминантовое трезвучие с обращениями и 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Ритмическая группа четверть с точкой и две шестнадцатые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C577BD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C577BD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тритонов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 xml:space="preserve"> на IV и на VII (</w:t>
            </w:r>
            <w:proofErr w:type="gram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6E65F6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Уменьшенное трезвучие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6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тупени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мажоре и гармоническом миноре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соль-диез 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виды синкоп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4A05F8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мажорного трезвучия, секстаккорда,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минорного трезвучия, секстаккорда,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Доминантового септаккорда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BC247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Тональность Ре-бемоль 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обозначения тональностей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8059E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предложение, фраза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Чтение с листа в пройденных 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963B7" w:rsidRDefault="00F963B7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73C2E" w:rsidRDefault="00973C2E" w:rsidP="00507F06">
      <w:pPr>
        <w:widowControl w:val="0"/>
        <w:suppressAutoHyphens/>
        <w:spacing w:after="0"/>
        <w:ind w:left="708" w:firstLine="708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Распределение учебного материала по годам обучения</w:t>
      </w:r>
    </w:p>
    <w:p w:rsidR="00973C2E" w:rsidRDefault="00973C2E" w:rsidP="00973C2E">
      <w:pPr>
        <w:widowControl w:val="0"/>
        <w:suppressAutoHyphens/>
        <w:spacing w:after="0"/>
        <w:ind w:left="709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1 класс</w:t>
      </w:r>
    </w:p>
    <w:p w:rsidR="008059E7" w:rsidRDefault="008059E7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Ритмослоги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8059E7" w:rsidRDefault="00973C2E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Тоника, тоническое трезвучие, 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 мажор, Соль мажор, Фа мажор,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 мажор.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Темп.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Сильная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, слабые доли. Пульс.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вертная, для подвинутых групп –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половинная, целая. 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br/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 xml:space="preserve">Тетрахорд.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ч.1, м.2, б.2, м.3, б.3, ч.4, ч.5, ч.8.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Затакт восьмая и две восьмые.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б.6,м.7, б.7.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Обращения трезвучия – секстаккорд,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в ладу.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6245F4" w:rsidRDefault="006245F4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Синкопа.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и увеличенное трезвучие. Классификация трезвучий.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 w:rsidRPr="00692A8A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5 класс</w:t>
      </w:r>
    </w:p>
    <w:p w:rsidR="006245F4" w:rsidRPr="00692A8A" w:rsidRDefault="006245F4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 до 5 знаков при ключе. Буквенные обозначения тональностей.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 и разрешения главных трезвучий лада.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Построение от звука мажорных и минорных трезвучий, секстаккордов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 доминантового септаккорда в тональности.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трезвучие в мажоре и гармоническом миноре.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 четверть с точкой и две шестнадцатых.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Различные виды синкоп.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>Период, предложение, фраза, каденция.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Формы работы на уроках сольфеджио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формы работы и виды заданий на уроках сольфеджио служат для развития музыкального слуха, памяти, чувства ритма, творческой инициативы,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слуху, подбора аккомпанемента. На каждом уроке необходимо пропорционально сочетать упражнения по развитию интонационных навыков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слуховой анализ, различные виды музыкальных диктантов, задания на освоение теоретических понятий, творческие упражнения.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Одной из задач учебного предмета сольфеджио является формирование навыка чистого интонирования. Интонационные упражнения включают в себя пение гамм и различных тетрахордов, отдельных ступеней, мелодических оборотов, секвенций, интервалов в тональности и от звука, аккордов в тональности и от звука. На начальном этапе обучения рекомендуется петь интонационные упражнения хором или группами, а затем переходить к индивидуальному исполнению. Интонационные упражнения исполняются без аккомпанемента на фортепиано с предварительной настройкой, но в отдельных случаях допустима «помощь» фортепиано в виде гармонического аккомпанемента, подчеркивающего тяготение, ладовую краску.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в начале обучения выполняются в среднем темпе, в свободном ритме; в дальнейшем желательна определенная ритмическая организация. На начальном этапе обучения рекомендуется использовать ручные знаки, карточки с порядковыми номерами ступеней, «лесенку», изображающую ступени гаммы и другие наглядные пособия.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Интонационные упражнения выполняются как в ладу, так и от звука (вверх и вниз). С помощью интонационных упражнений можно прорабатывать теоретический материал, подготовиться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чтению с листа, активизировать слух и память перед музыкальным диктантом или слуховым анализом.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и чтение с листа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способствует выработке правильных певческих навыков, интонационной точности, формированию дирижерского жеста, развитию чувства ритма, воспитанию сознательного отношения к музыкальному тексту.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 первых уроков необходимо следить за правильным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дыханием, положением корпуса при пении. Следует учитывать особенности детского голосового аппарата, работать в удобном диапазоне («до» первой октавы – «ре», «ми» второй), постепенно расширяя его. Примеры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для чтения с листа должны исполняться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(на начальном этапе возможно тактирование). В младших классах рекомендуется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чтение с листа хором, группами с постепенным переходом к индивидуальному исполнению. Развитию внутреннего слуха и внимания способствует исполнение мелодии фрагментами хором и одним учеником, вслух и про себя.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чтение с листа предполагает пение без аккомпанемента фортепиано, но в трудных интонационных оборотах или при потере ощущения лада можно поддержать пение гармоническим сопровождением. Отдельным видом работы является исполнение песен с аккомпанементом фортепиано по нотам (на начальном этапе – с сопровождением педагога, в старших классах – со своим собственным).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Примеры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чтения с листа должны опираться на интонации пройденных интервалов, аккордов, знакомые мелодические обороты, включать известные ритмические фигуры. Естественно, примеры для чтения с листа должны быть проще. Перед началом исполнения любого примера необходимо его проанализировать с точки зрения известных мелодических оборотов, движения по звукам аккордов, интервалов, 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). Очень важна художественная ценность исполняемых примеров, доступность их для данного возраста, стилистическое разнообразие.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Воспитание музыкального вкуса – еще одна из задач уроков сольфеджио, и наибольшее возможности для этого представляют такие формы работы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слуховой анализ.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необходимы для развития чувства метроритма – важной составляющей комплекса музыкальных способностей. На начальном этапе обучения следует опираться на то, что у детей восприятие ритма связано с двигательной реакцией, будь то ходьба, танцевальные движения, бег, хлопки.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Можно рекомендовать самые разнообразные ритмические упражнения: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знакомой песни, мелодии (карандашом, хлопками, на ударных инструментах);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ритмического рисунка, исполненного педагогом;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по нотной записи, на карточках;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проговаривание ритмического рисунка с помощью закрепленных за длительностями определенных слогов;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 к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аккомпанемент к мелодии,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ритмическая партитура, двух- и трехголосная;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ритмического рисунка мелодии или ритмического рисунка, исполненного на ударном инструменте, хлопками, карандашом).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Каждая новая ритмическая фигура должна быть, прежде всего, воспринята эмоционально и практически проработана в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ритмических упражнениях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а затем – включена в другие виды работы: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чтение с листа, музыкальный диктант.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Большую роль в развитии чувства метроритма играет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Необходимо на раннем этапе обучения обращать внимание учеников на ритмическую пульсацию (доли), вводить различные упражнения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актирование, выделение сильной доли – для дальнейшего перехода к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. На протяжении нескольких лет планомерно отрабатываются навыки дирижерского жеста в разных размерах, в том числе, при чтении с листа. Начинать работу с дирижерским жестом лучше при пении знакомых выученных мелодий и слушании музыки.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вид работы подразумевает развитие музыкального восприятия учеников. Не следует ограничивать слуховой анализ лишь умением правильно определять сыгранные интервалы или аккорды в ладу или отзвука. Слуховой анализ – это, прежде всего, осознание услышанного.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Соответственно, необходимо учить детей эмоционально воспринимать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уметь слышать в нем конкретные элементы музыкального языка. Для этого нужно использовать и примеры из музыкальной литературы, и специальные инструктивные упражнения.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одноголосной мелодии необходимо обращать внимание на ладовые, структурные особенности (членение на фразы, повторы, секвенции), определять размер, узнавать в ней знакомые мелодические и ритмические обороты.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многоголосного построения необходимо обращать внимание на знакомые гармонические обороты из аккордов, интервалов, на тип фактуры.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музыки. В </w:t>
      </w:r>
      <w:r>
        <w:rPr>
          <w:rFonts w:ascii="Times New Roman" w:eastAsia="Times New Roman" w:hAnsi="Times New Roman" w:cs="Times New Roman"/>
          <w:sz w:val="28"/>
        </w:rPr>
        <w:lastRenderedPageBreak/>
        <w:t>дидактических примерах можно требовать более детального разбора: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звукорядов, гамм, отрезков гамм;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отдельных ступеней лада и мелодических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мелодическом звучании вверх и вниз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гармоническом звучании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мелодическом звучании с различным чередованием звуков в тональности и от звука;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гармоническом звучании от звука и в тональности (с определением их функциональной принадлежности);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последовательности из аккордов в тональности (с определением их функциональной принадлежности).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Желательно, чтобы дидактические упражнения были организованы ритмически.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начальном этапе обучения слуховой анализ проходит, как правило, в устной форме. В третьем и четвертом классах возможно использование письменной формы работы, но рекомендуется это делать после предварительного устного разбора, так как это способствует осознанию целостности музыкального построения и развитию музыкальной памяти.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– форма работы, которая способствует развитию всех составляющих музыкального слуха и учит осознанно фиксировать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>. Работа с диктантами в классе предполагает различные формы: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 (запоминание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нейтральный слог и с названием нот 2-4-тактовой мелодии после двух-трех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диктант по памяти (запись выученной в классе или дома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данного ритмического рисунка или запись ритмического рисунка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с предварительным разбором (совместный анализ с преподавателем особенностей структуры мелодии, размера, ладовых особенностей, движения мелодии, использованных ритмических рисунков). На предварительный разбор отводится 2-3 проигрывания (5-10 минут), затем ученики приступают к записи мелодии. Эту форму диктанта целесообразно использовать при записи мелодий, в которых появляются новые элементы музыкального языка; 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без предварительного разбора (запись диктанта в течение установленного времени за определенное количество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обычно 8-10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течение 20-25 минут). Эта форма диктанта </w:t>
      </w:r>
      <w:r>
        <w:rPr>
          <w:rFonts w:ascii="Times New Roman" w:eastAsia="Times New Roman" w:hAnsi="Times New Roman" w:cs="Times New Roman"/>
          <w:sz w:val="28"/>
        </w:rPr>
        <w:lastRenderedPageBreak/>
        <w:t>наиболее целесообразна для учащихся четвертых классов, так как предполагает уже сформированное умение самостоятельно анализировать мелодию.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Перед началом работы над мелодическим диктантом необходима тщательная настройка в тональности, для которой можно использовать интонационные упражнения,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задания по слуховому анализу.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дома. Ученики могут определить и подписать в диктанте новые или знакомые мелодические обороты, ритмические фигуры, подобрать к диктанту аккомпанемент, выучить его наизусть, транспонировать письменно или устно в другие тональности.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Музыкальным материалом для диктанта могут служить примеры из музыкальной литературы, специальных сборников диктантов, в том числе занимательных,  а также  мелодии, соч</w:t>
      </w:r>
      <w:r w:rsidR="002F2A70">
        <w:rPr>
          <w:rFonts w:ascii="Times New Roman" w:eastAsia="Times New Roman" w:hAnsi="Times New Roman" w:cs="Times New Roman"/>
          <w:sz w:val="28"/>
        </w:rPr>
        <w:t xml:space="preserve">иненные самим преподавателем. 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творческих способностей учащихся играет в процессе обучения огромную роль. В творческих заданиях ученик может реализовать свою индивидуальность, психологически раскрепоститься, испытать радостные эмоции. Все это вместе способствует формированию интереса к музыкальной деятельности. Творческие задания на уроках сольфеджио активизируют слуховое внимание, тренируют различные стороны музыкального слуха, музыкальную память, развивают художественный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 с тем необходимо творческие задания тесно связывать с основными разделами курса сольфеджио, так как их целью является закрепление теоретических знаний, формирование основных умений и навыков (запись мелодий, определение на слух, интонирование).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можно начинать с начального этапа обучения. Детям более доступны творческие упражнения, связанные с ритмической импровизацией. Простейшие мелодические задания на начальном этапе могут состоять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допевании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досочинении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(формирование ощущения ладового тяготения). В дальнейшем задания могут содержать импровизацию ритмических и мелодических вариантов, и, наконец, сочинение собственных мелодических и ритмических построений.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Постепенно в творческие задания добавляются упражнения, связанные с подбором и сочинением второго голоса, аккомпанемента, сначала из предложенных звуков или аккордов, затем с самостоятельным поиском гармонических средств. Данные задания каждый педагог может разнообразить, опираясь на собственный опыт и музыкальный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Творческие задания эффективны на всех этапах обучения. </w:t>
      </w:r>
    </w:p>
    <w:p w:rsidR="00973C2E" w:rsidRDefault="00973C2E" w:rsidP="002F2A70">
      <w:pPr>
        <w:widowControl w:val="0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сформированный комплекс знаний, умений и навыков, отражающий наличие у обучающегося  сформированного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умение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одноголосные музыкальные примеры, 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интервальные цепочки (3-4 интервала или аккорда);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импровизировать на заданные музыкальные темы или ритмические построения;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/>
      </w:r>
      <w:r w:rsidR="00973C2E">
        <w:rPr>
          <w:rFonts w:ascii="Times New Roman" w:eastAsia="Times New Roman" w:hAnsi="Times New Roman" w:cs="Times New Roman"/>
          <w:b/>
          <w:sz w:val="28"/>
        </w:rPr>
        <w:t>IV. Формы и методы контроля, система оценок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Аттестация: цели, виды, форма, содержание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Цели аттестации</w:t>
      </w:r>
      <w:r>
        <w:rPr>
          <w:rFonts w:ascii="Times New Roman" w:eastAsia="Times New Roman" w:hAnsi="Times New Roman" w:cs="Times New Roman"/>
          <w:sz w:val="28"/>
        </w:rPr>
        <w:t>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973C2E" w:rsidRDefault="00973C2E" w:rsidP="00973C2E">
      <w:pPr>
        <w:widowControl w:val="0"/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Формы контроля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</w:t>
      </w:r>
      <w:proofErr w:type="gramEnd"/>
      <w:r>
        <w:rPr>
          <w:rFonts w:ascii="Times New Roman" w:eastAsia="Times New Roman" w:hAnsi="Times New Roman" w:cs="Times New Roman"/>
          <w:sz w:val="28"/>
        </w:rPr>
        <w:t>, промежуточный, итоговый.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Текущий контроль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контрольный урок в конце каждой четверти.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Промежуточный контроль – контрольный урок в конце каждого учебного года. Итоговый контроль – осуществляется по окончании курса обучения. </w:t>
      </w:r>
    </w:p>
    <w:p w:rsidR="002F2A70" w:rsidRDefault="002F2A70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и содержание контроля: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устный опрос (индивидуальный и фронтальный), включающий основные формы работы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одноголосных примеров, чтение с листа, слуховой анализ интервалов и аккордов вне тональности и в виде последовательности в тональности, интонационные упражнения;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 письменные задания - запись музыкального диктанта, слуховой анализ, выполнение теоретического задания;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«конкурсные» творческие задания (на лучший подбор аккомпанемента, сочинение на заданный ритм, лучшее исполнение и т. д.).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5400E1" w:rsidP="005400E1">
      <w:pPr>
        <w:widowControl w:val="0"/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</w:t>
      </w:r>
      <w:r w:rsidR="00973C2E">
        <w:rPr>
          <w:rFonts w:ascii="Times New Roman" w:eastAsia="Times New Roman" w:hAnsi="Times New Roman" w:cs="Times New Roman"/>
          <w:b/>
          <w:i/>
          <w:sz w:val="28"/>
        </w:rPr>
        <w:t>Критерии оценки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приобретенных знаний, умений и навыков должен соответствовать программным требованиям. 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 Для аттестации учащихся используется дифференцированная 5-балльная система оценок.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AF7AB4" w:rsidRDefault="00AF7AB4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без ошибок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 Возможны небольшие недочеты (не более двух) в группировке длительностей.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 Допущено 2-3</w:t>
      </w:r>
      <w:r w:rsidR="00D034A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 в записи мелодической линии, ритмического рисунка, либо большое количество недочетов.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интонационные упражнения, слуховой анализ: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чистое интонирование, хороший темп ответа, правильное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демонстрация основных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недочеты в отдельных видах работы: небольшие погрешности в интонировании, нарушения в темпе ответа, ошибки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>,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ошибки, плохое владение интонацией, замедленный темп ответа, грубые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грубые ошибки,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невладение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интонацией, медленный темп ответа, отсутствие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каждом этапе обучения ученики, в соответствии с требованиями программы, должны уметь: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записывать музыкальный диктант соответствующей трудности;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разученные мелодии;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пропеть незнакомую мелодию с листа;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определять на слух пройденные интервалы и аккорды;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строить пройденные интервалы и аккорды в пройденных тональностях письменно, устно и на фортепиано;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анализировать музыкальный текст, используя полученные теоретические знания;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знать необходимую профессиональную терминологию.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обеспечение учебного процесса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разделе содержатся методические рекомендации для преподавателей. Рекомендации преподавателям составлены по основным фор</w:t>
      </w:r>
      <w:r w:rsidR="009D65CC">
        <w:rPr>
          <w:rFonts w:ascii="Times New Roman" w:eastAsia="Times New Roman" w:hAnsi="Times New Roman" w:cs="Times New Roman"/>
          <w:sz w:val="28"/>
        </w:rPr>
        <w:t>мам работы для каждого класса 5</w:t>
      </w:r>
      <w:r w:rsidR="002F2A70">
        <w:rPr>
          <w:rFonts w:ascii="Times New Roman" w:eastAsia="Times New Roman" w:hAnsi="Times New Roman" w:cs="Times New Roman"/>
          <w:sz w:val="28"/>
        </w:rPr>
        <w:t xml:space="preserve">-летней </w:t>
      </w:r>
      <w:r>
        <w:rPr>
          <w:rFonts w:ascii="Times New Roman" w:eastAsia="Times New Roman" w:hAnsi="Times New Roman" w:cs="Times New Roman"/>
          <w:sz w:val="28"/>
        </w:rPr>
        <w:t>программы обучения.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 рекомендации педагогическим работникам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основным формам работы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</w:t>
      </w:r>
      <w:r w:rsidR="00AF7AB4">
        <w:rPr>
          <w:rFonts w:ascii="Times New Roman" w:eastAsia="Times New Roman" w:hAnsi="Times New Roman" w:cs="Times New Roman"/>
          <w:sz w:val="28"/>
        </w:rPr>
        <w:t>ный срок обучения 5 лет</w:t>
      </w:r>
      <w:r w:rsidR="005400E1">
        <w:rPr>
          <w:rFonts w:ascii="Times New Roman" w:eastAsia="Times New Roman" w:hAnsi="Times New Roman" w:cs="Times New Roman"/>
          <w:sz w:val="28"/>
        </w:rPr>
        <w:br/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Выработка равномерного дыхания, умения распреде</w:t>
      </w:r>
      <w:r w:rsidR="002F2A70">
        <w:rPr>
          <w:rFonts w:ascii="Times New Roman" w:eastAsia="Times New Roman" w:hAnsi="Times New Roman" w:cs="Times New Roman"/>
          <w:sz w:val="28"/>
        </w:rPr>
        <w:t>лять его на музыкальную фразу.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Слуховое осознание чистой интонации.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песен-упражнений из 2-3-х соседних звуков с постепенным расширением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диапазона и усложнением  (с ручными знаками,  с названиями нот,  на слоги и т.д.).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вверх и вниз,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ступеней, неустойчивых ступеней с разрешениями,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выученных песен от разных звуков,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по нотам простых мелодий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Движения под музыку.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ритмического рисунка (простукивание, проговаривание слогами).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ритмического рисунка по записи (ритмические карточки, нотный текст).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Узнавание мелодии по ритмическому рисунку.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фигур</w:t>
      </w:r>
      <w:r w:rsidR="002F2A70">
        <w:rPr>
          <w:rFonts w:ascii="Times New Roman" w:eastAsia="Times New Roman" w:hAnsi="Times New Roman" w:cs="Times New Roman"/>
          <w:sz w:val="28"/>
        </w:rPr>
        <w:t xml:space="preserve">ы в размере 2/4 (две четверти, </w:t>
      </w:r>
      <w:r>
        <w:rPr>
          <w:rFonts w:ascii="Times New Roman" w:eastAsia="Times New Roman" w:hAnsi="Times New Roman" w:cs="Times New Roman"/>
          <w:sz w:val="28"/>
        </w:rPr>
        <w:t xml:space="preserve">четверть и две восьмые, две восьмые и четверть, четыре восьмые,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>ры в размере ¾ (три четверти,</w:t>
      </w:r>
      <w:r>
        <w:rPr>
          <w:rFonts w:ascii="Times New Roman" w:eastAsia="Times New Roman" w:hAnsi="Times New Roman" w:cs="Times New Roman"/>
          <w:sz w:val="28"/>
        </w:rPr>
        <w:t xml:space="preserve"> половинная и четверть, четверть и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Навыки тактирования и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размерах 2/4,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ритмического сопровождения (к выученным песням, с аккомпанементом фортепиано)  на основ</w:t>
      </w:r>
      <w:r w:rsidR="002F2A70">
        <w:rPr>
          <w:rFonts w:ascii="Times New Roman" w:eastAsia="Times New Roman" w:hAnsi="Times New Roman" w:cs="Times New Roman"/>
          <w:sz w:val="28"/>
        </w:rPr>
        <w:t xml:space="preserve">е изученных ритмических фигур.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диктанты.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характера музыкального произведения.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структуры, количества фраз.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</w:t>
      </w:r>
      <w:r w:rsidR="002F2A70">
        <w:rPr>
          <w:rFonts w:ascii="Times New Roman" w:eastAsia="Times New Roman" w:hAnsi="Times New Roman" w:cs="Times New Roman"/>
          <w:sz w:val="28"/>
        </w:rPr>
        <w:t xml:space="preserve">еление на слух устойчивости, </w:t>
      </w:r>
      <w:r>
        <w:rPr>
          <w:rFonts w:ascii="Times New Roman" w:eastAsia="Times New Roman" w:hAnsi="Times New Roman" w:cs="Times New Roman"/>
          <w:sz w:val="28"/>
        </w:rPr>
        <w:t xml:space="preserve">неустойчивости отдельных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ра</w:t>
      </w:r>
      <w:r w:rsidR="002F2A70">
        <w:rPr>
          <w:rFonts w:ascii="Times New Roman" w:eastAsia="Times New Roman" w:hAnsi="Times New Roman" w:cs="Times New Roman"/>
          <w:sz w:val="28"/>
        </w:rPr>
        <w:t xml:space="preserve">змера музыкального построения, </w:t>
      </w:r>
      <w:r>
        <w:rPr>
          <w:rFonts w:ascii="Times New Roman" w:eastAsia="Times New Roman" w:hAnsi="Times New Roman" w:cs="Times New Roman"/>
          <w:sz w:val="28"/>
        </w:rPr>
        <w:t xml:space="preserve">знакомых ритмических фигур.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отдельных мелодических оборотов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</w:t>
      </w:r>
      <w:r w:rsidR="002F2A70">
        <w:rPr>
          <w:rFonts w:ascii="Times New Roman" w:eastAsia="Times New Roman" w:hAnsi="Times New Roman" w:cs="Times New Roman"/>
          <w:sz w:val="28"/>
        </w:rPr>
        <w:t>упенное</w:t>
      </w:r>
      <w:proofErr w:type="spellEnd"/>
      <w:r w:rsidR="002F2A70">
        <w:rPr>
          <w:rFonts w:ascii="Times New Roman" w:eastAsia="Times New Roman" w:hAnsi="Times New Roman" w:cs="Times New Roman"/>
          <w:sz w:val="28"/>
        </w:rPr>
        <w:t xml:space="preserve"> движение вверх и вниз, повторность звуков, </w:t>
      </w:r>
      <w:r>
        <w:rPr>
          <w:rFonts w:ascii="Times New Roman" w:eastAsia="Times New Roman" w:hAnsi="Times New Roman" w:cs="Times New Roman"/>
          <w:sz w:val="28"/>
        </w:rPr>
        <w:t xml:space="preserve">движение по устойчивым звукам, скачки,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музыкальной памяти и внутреннего слуха.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 диктанты: запоминание небольшой фразы и </w:t>
      </w:r>
      <w:r w:rsidR="00973C2E">
        <w:rPr>
          <w:rFonts w:ascii="Times New Roman" w:eastAsia="Times New Roman" w:hAnsi="Times New Roman" w:cs="Times New Roman"/>
          <w:sz w:val="28"/>
        </w:rPr>
        <w:t xml:space="preserve">ее воспроизведение (слогами,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и запись мелодических построений от разных нот.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ритмического рисунка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Запись мелодий, предварительно спетых с названием звуков.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в объеме 4 тактов в пройденных 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до устойчивого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текст.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 простейшего </w:t>
      </w:r>
      <w:r w:rsidR="00973C2E">
        <w:rPr>
          <w:rFonts w:ascii="Times New Roman" w:eastAsia="Times New Roman" w:hAnsi="Times New Roman" w:cs="Times New Roman"/>
          <w:sz w:val="28"/>
        </w:rPr>
        <w:t xml:space="preserve">ритмического  аккомпанемента  к исполняемым примерам.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сочиненных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Рисунки к песням, музыкальным произведениям.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мажоре (б.3 на I, IV ,V;  ч.5 на  I;  ч.4 на V; 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миноре  (м.3 на I, IV,  V;ч.5 на  I, ч.4 на V,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простых секвенций с использованием прорабатываемых мелодических оборотов.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Разучивание по нотам мелодий, включающих прорабатываемые мелодические и ритмические обороты, в пройденных тональностях, в размерах 2/4,¾,  4/4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простейших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Чередование пения вслух и про себя,  поочередное пение  по фразам, группами и индивидуально.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данного на слух ритмического рис</w:t>
      </w:r>
      <w:r w:rsidR="002F2A70">
        <w:rPr>
          <w:rFonts w:ascii="Times New Roman" w:eastAsia="Times New Roman" w:hAnsi="Times New Roman" w:cs="Times New Roman"/>
          <w:sz w:val="28"/>
        </w:rPr>
        <w:t>унка: на слоги, простукиванием.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на </w:t>
      </w:r>
      <w:r w:rsidR="00973C2E">
        <w:rPr>
          <w:rFonts w:ascii="Times New Roman" w:eastAsia="Times New Roman" w:hAnsi="Times New Roman" w:cs="Times New Roman"/>
          <w:sz w:val="28"/>
        </w:rPr>
        <w:t xml:space="preserve">слоги, простукиванием.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в размере 2/4 (четверть с точкой и восьмая).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с восьмыми в размере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ритмические фигуры в размере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размерах 2/4, 3/ 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Паузы – половинная, целая.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Ритмический аккомпанемент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простейших ритмических партитур.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 трех видов).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устойчивых и неустойчивых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Мажорного, минорного трезвучия в мелодическом и гармоническом звучании.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 в мелодическом и гармоническом звучании.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Скачков на ч.4, ч.5, ч.8.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Продолжение работы по развитию музыкальной памяти и внутреннего слуха.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диктанты: запоминание фразы в объеме 2-4-х тактов и ее воспроизведение (на слоги,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с предварительным разбором в объеме 4 тактов в пройденных размерах, с пройденными мелодическими оборот</w:t>
      </w:r>
      <w:r w:rsidR="002F2A70">
        <w:rPr>
          <w:rFonts w:ascii="Times New Roman" w:eastAsia="Times New Roman" w:hAnsi="Times New Roman" w:cs="Times New Roman"/>
          <w:sz w:val="28"/>
        </w:rPr>
        <w:t>ами, в пройденных тональностях.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Досочинение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мелодических вариантов фразы.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текст.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до 3-х знаков в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 до 3-хзнаков в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тетрахордов в </w:t>
      </w:r>
      <w:r w:rsidR="00973C2E">
        <w:rPr>
          <w:rFonts w:ascii="Times New Roman" w:eastAsia="Times New Roman" w:hAnsi="Times New Roman" w:cs="Times New Roman"/>
          <w:sz w:val="28"/>
        </w:rPr>
        <w:t xml:space="preserve">пройденных гаммах.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секвенций с использованием прорабатываемых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Пример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object w:dxaOrig="5340" w:dyaOrig="810">
          <v:rect id="rectole0000000005" o:spid="_x0000_i1025" style="width:266pt;height:39pt" o:ole="" o:preferrelative="t" stroked="f">
            <v:imagedata r:id="rId9" o:title=""/>
          </v:rect>
          <o:OLEObject Type="Embed" ProgID="StaticMetafile" ShapeID="rectole0000000005" DrawAspect="Content" ObjectID="_1818947020" r:id="rId10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от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двухголосно.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 в тональности обращений тонического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по нотам мелодий, включающих прорабатываемые мелоди</w:t>
      </w:r>
      <w:r w:rsidR="002F2A70">
        <w:rPr>
          <w:rFonts w:ascii="Times New Roman" w:eastAsia="Times New Roman" w:hAnsi="Times New Roman" w:cs="Times New Roman"/>
          <w:sz w:val="28"/>
        </w:rPr>
        <w:t>ческие и ритмические обороты, в пройденных тональностях,</w:t>
      </w:r>
      <w:r>
        <w:rPr>
          <w:rFonts w:ascii="Times New Roman" w:eastAsia="Times New Roman" w:hAnsi="Times New Roman" w:cs="Times New Roman"/>
          <w:sz w:val="28"/>
        </w:rPr>
        <w:t xml:space="preserve"> в размерах 2/4,¾, 4/4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, размер 3/8 для продвинутых групп.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 мелодий.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 ритмически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фигуры в пройденных размерах 2/4, 3/4, </w:t>
      </w:r>
      <w:r>
        <w:rPr>
          <w:rFonts w:ascii="Times New Roman" w:eastAsia="Times New Roman" w:hAnsi="Times New Roman" w:cs="Times New Roman"/>
          <w:sz w:val="28"/>
        </w:rPr>
        <w:t xml:space="preserve">4/4 (восьмая и две шестнадцатых, две шестнадцатых и восьмая, четыре шестнадцатых). Размер 3/8, основные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Группировка в пройденных размерах, вокальная и инструментальная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прохлопыванием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выученных мелодий с собственным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="002F2A70">
        <w:rPr>
          <w:rFonts w:ascii="Times New Roman" w:eastAsia="Times New Roman" w:hAnsi="Times New Roman" w:cs="Times New Roman"/>
          <w:sz w:val="28"/>
        </w:rPr>
        <w:t>сполнение ритмических партитур,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Затакты восьмая, две восьмые, в размере 2/4.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пройденных мелодических оборотов 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интервалов, взятых отдельно в мелодическом и гармоническом звучании (в ладу, от звука);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Мажорного и минорного трезвучия, взятого от звука.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Различные формы устного диктанта.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Письменный диктант в пройденных тональностях, в объеме 8 тактов,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включающий: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пройденные мелодически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обороты </w:t>
      </w:r>
      <w:r>
        <w:rPr>
          <w:rFonts w:ascii="Times New Roman" w:eastAsia="Times New Roman" w:hAnsi="Times New Roman" w:cs="Times New Roman"/>
          <w:sz w:val="28"/>
        </w:rPr>
        <w:t xml:space="preserve">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группы восьмая и две шестнадцатых, две шестнадцатых и восьмая, четыре шестнадцатых в размерах 2/4, 3/ 4, 4/4;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затакты восьмая, две восьмые, в размерах 2/4.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  <w:r w:rsidRPr="00572AD5">
        <w:rPr>
          <w:rFonts w:ascii="Times New Roman" w:eastAsia="Times New Roman" w:hAnsi="Times New Roman" w:cs="Times New Roman"/>
          <w:highlight w:val="yellow"/>
        </w:rPr>
        <w:object w:dxaOrig="8910" w:dyaOrig="660">
          <v:rect id="rectole0000000003" o:spid="_x0000_i1026" style="width:444pt;height:31pt" o:ole="" o:preferrelative="t" stroked="f">
            <v:imagedata r:id="rId11" o:title=""/>
          </v:rect>
          <o:OLEObject Type="Embed" ProgID="StaticMetafile" ShapeID="rectole0000000003" DrawAspect="Content" ObjectID="_1818947021" r:id="rId12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</w:t>
      </w:r>
      <w:r w:rsidR="002F2A70">
        <w:rPr>
          <w:rFonts w:ascii="Times New Roman" w:eastAsia="Times New Roman" w:hAnsi="Times New Roman" w:cs="Times New Roman"/>
          <w:sz w:val="28"/>
        </w:rPr>
        <w:t>ение мелодии на заданный текст.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с использованием интонаций пройденных интервалов, аккордов.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 мелодических  и ритмических 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ответного (второго)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из предложенных аккордов.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гамм, отдельных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доминантового септаккорда с разрешением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ранее пройденных интервалов от звука и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Пением.7 на V ступени в мажоре и миноре.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ум.5 на VII (повышенной) ступени и ув.4 на IV ступени в натуральном мажоре и гармоническом миноре.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 нотам мелодий с более сложными мелодическими и ритмическими оборотами</w:t>
      </w:r>
      <w:r w:rsidR="002F2A70">
        <w:rPr>
          <w:rFonts w:ascii="Times New Roman" w:eastAsia="Times New Roman" w:hAnsi="Times New Roman" w:cs="Times New Roman"/>
          <w:sz w:val="28"/>
        </w:rPr>
        <w:t xml:space="preserve"> в тональностях до  4-х знаков,</w:t>
      </w:r>
      <w:r>
        <w:rPr>
          <w:rFonts w:ascii="Times New Roman" w:eastAsia="Times New Roman" w:hAnsi="Times New Roman" w:cs="Times New Roman"/>
          <w:sz w:val="28"/>
        </w:rPr>
        <w:t xml:space="preserve"> с пройденными ритмическими оборотами.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мелодий в пройденных тональностях, включающих движение по звукам главных трезвучий, доминантовому септаккорду, пройденные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</w:t>
      </w:r>
      <w:r w:rsidR="002F2A70">
        <w:rPr>
          <w:rFonts w:ascii="Times New Roman" w:eastAsia="Times New Roman" w:hAnsi="Times New Roman" w:cs="Times New Roman"/>
          <w:sz w:val="28"/>
        </w:rPr>
        <w:t xml:space="preserve">исанных 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ритмических упражнений</w:t>
      </w:r>
      <w:proofErr w:type="gramEnd"/>
      <w:r w:rsidR="002F2A7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включающих новые 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 xml:space="preserve">ры (в размерах 2/4, 3/4, 4/4 – пунктирный ритм, синкопа, в размерах 3/8 и 6/8 </w:t>
      </w:r>
      <w:r>
        <w:rPr>
          <w:rFonts w:ascii="Times New Roman" w:eastAsia="Times New Roman" w:hAnsi="Times New Roman" w:cs="Times New Roman"/>
          <w:sz w:val="28"/>
        </w:rPr>
        <w:t xml:space="preserve">ритмические группы с четвертями и восьмыми).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Размер 6/8, работа над дирижерским жестом.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ритмических партитур.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Сольмизация выученных примеров и примеров с листа.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в прослушанном музыкал</w:t>
      </w:r>
      <w:r w:rsidR="002F2A70">
        <w:rPr>
          <w:rFonts w:ascii="Times New Roman" w:eastAsia="Times New Roman" w:hAnsi="Times New Roman" w:cs="Times New Roman"/>
          <w:sz w:val="28"/>
        </w:rPr>
        <w:t xml:space="preserve">ьном построении его структуры.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движение по звукам трезвучий, доминантового септаккорда.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скачки на тритоны на пройденных ступенях.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пройденных интервалов вне тональности.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трезвучия, секстаккорда,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последовательности аккордов в пройденных тональностях(3-4 аккорда), осознание функциональной  окраски аккордов в тональности.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 по памяти.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тональностях до 2-х знаков в объеме 8 тактов, включающий пройденные мелодические обороты и ритмические группы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Пример</w:t>
      </w:r>
      <w:r>
        <w:rPr>
          <w:noProof/>
          <w:sz w:val="28"/>
          <w:szCs w:val="28"/>
        </w:rPr>
        <w:drawing>
          <wp:inline distT="0" distB="0" distL="0" distR="0">
            <wp:extent cx="5934075" cy="466725"/>
            <wp:effectExtent l="0" t="0" r="9525" b="9525"/>
            <wp:docPr id="1" name="Рисунок 1" descr="Описание: image from PO02UP01_0 сольф фгт-6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image from PO02UP01_0 сольф фгт-65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highlight w:val="yellow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и сочинение мелодических и ритмических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различного жанра, характера (марш, колыбельная, вальс). </w:t>
      </w:r>
    </w:p>
    <w:p w:rsidR="00973C2E" w:rsidRDefault="000C091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мелодий, </w:t>
      </w:r>
      <w:r w:rsidR="00973C2E">
        <w:rPr>
          <w:rFonts w:ascii="Times New Roman" w:eastAsia="Times New Roman" w:hAnsi="Times New Roman" w:cs="Times New Roman"/>
          <w:sz w:val="28"/>
        </w:rPr>
        <w:t xml:space="preserve">использующих движение по пройденным аккордам, скачки на изученные интервалы.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на заданный ритмический рисунок.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мелодий с использованием пройденных ритмических рисунков.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с помощью изученных аккордов.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9497D">
        <w:rPr>
          <w:rFonts w:ascii="Times New Roman" w:eastAsia="Times New Roman" w:hAnsi="Times New Roman" w:cs="Times New Roman"/>
          <w:b/>
          <w:sz w:val="28"/>
        </w:rPr>
        <w:t>5 класс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9497D">
        <w:rPr>
          <w:rFonts w:ascii="Times New Roman" w:eastAsia="Times New Roman" w:hAnsi="Times New Roman" w:cs="Times New Roman"/>
          <w:b/>
          <w:i/>
          <w:sz w:val="28"/>
        </w:rPr>
        <w:t xml:space="preserve">               Интонационные упражнения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гамм до 5 знаков, отдельных ступеней, мелодических оборотов.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пройденных интервалов в тональности и от 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обращениями и разрешениями.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секстаккорда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 w:rsidR="00EF6B0C">
        <w:rPr>
          <w:rFonts w:ascii="Times New Roman" w:eastAsia="Times New Roman" w:hAnsi="Times New Roman" w:cs="Times New Roman"/>
          <w:sz w:val="28"/>
        </w:rPr>
        <w:t xml:space="preserve"> от 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доминантового септаккорда и его обращений в тональности и от звука.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последовательностей интервалов (мелодически).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последовательностей аккордов (мелодически).</w:t>
      </w: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8E0B7B">
        <w:rPr>
          <w:rFonts w:ascii="Times New Roman" w:eastAsia="Times New Roman" w:hAnsi="Times New Roman" w:cs="Times New Roman"/>
          <w:b/>
          <w:i/>
          <w:sz w:val="28"/>
        </w:rPr>
        <w:t>Сольфеджиров</w:t>
      </w:r>
      <w:r>
        <w:rPr>
          <w:rFonts w:ascii="Times New Roman" w:eastAsia="Times New Roman" w:hAnsi="Times New Roman" w:cs="Times New Roman"/>
          <w:b/>
          <w:i/>
          <w:sz w:val="28"/>
        </w:rPr>
        <w:t>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чтение с листа</w:t>
      </w:r>
    </w:p>
    <w:p w:rsidR="008E0B7B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выученных мелодий по нотам в пройденных тональностях и размерах с более сложными мелодическими и ритмическими оборотами.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с листа мелодий в пройденных тональностях и размерах, включающих интонации тритонов, движение по звукам главных аккордов, доминантового септаккорда, уменьшенного трезвучия.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 выученных мелодий.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двухголосных примеров (в ансамбле).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DF3986"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записанного ритмического рисунка в пройденных размерах.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размера в прослушанном музыкальном построении.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 четверть с точкой и две шестнадцатых в размерах </w:t>
      </w:r>
      <w:r w:rsidRPr="00DF3986">
        <w:rPr>
          <w:rFonts w:ascii="Times New Roman" w:eastAsia="Times New Roman" w:hAnsi="Times New Roman" w:cs="Times New Roman"/>
          <w:sz w:val="28"/>
        </w:rPr>
        <w:t xml:space="preserve">2/4, </w:t>
      </w:r>
      <w:r>
        <w:rPr>
          <w:rFonts w:ascii="Times New Roman" w:eastAsia="Times New Roman" w:hAnsi="Times New Roman" w:cs="Times New Roman"/>
          <w:sz w:val="28"/>
        </w:rPr>
        <w:t>¾</w:t>
      </w:r>
      <w:r w:rsidRPr="00DF3986">
        <w:rPr>
          <w:rFonts w:ascii="Times New Roman" w:eastAsia="Times New Roman" w:hAnsi="Times New Roman" w:cs="Times New Roman"/>
          <w:sz w:val="28"/>
        </w:rPr>
        <w:t>, 4/4.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Продолжение работы над дирижерским жестом в размере 6</w:t>
      </w:r>
      <w:r w:rsidRPr="00DF3986">
        <w:rPr>
          <w:rFonts w:ascii="Times New Roman" w:eastAsia="Times New Roman" w:hAnsi="Times New Roman" w:cs="Times New Roman"/>
          <w:sz w:val="28"/>
        </w:rPr>
        <w:t>/8.</w:t>
      </w:r>
    </w:p>
    <w:p w:rsidR="00DF3986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мелодий с ритмическим аккомпанементом.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Сольмизация выученных примеров и с листа.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Двухголосные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группами и индивидуально (двумя руками).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="005400E1">
        <w:rPr>
          <w:rFonts w:ascii="Times New Roman" w:eastAsia="Times New Roman" w:hAnsi="Times New Roman" w:cs="Times New Roman"/>
          <w:sz w:val="28"/>
        </w:rPr>
        <w:t xml:space="preserve">       </w:t>
      </w:r>
      <w:r w:rsidRPr="00A222F8"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 осознание в прослушанном музыкальном построении его формы (период, предложения, фразы, секвенции, каденции).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 осознание мелодических оборотов, включающих движение по звукам обращений главных трезвучий, уменьшенному трезвучию.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интервалов в мелодическом и гармоническом звучании вне тональности.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последовательности интервалов в пройденных тональностях (до 6 интервалов).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Определение на слух аккордов в мелодическом и гармоническом звучании вне тональности.</w:t>
      </w:r>
    </w:p>
    <w:p w:rsidR="00A222F8" w:rsidRDefault="00734DC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последовательности из аккордов в пройденных тональностях (до 6 аккордов).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Различные формы устного диктанта.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по памяти.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пройденных тональностях в объеме 8 тактов, включающих пройденные мелодические обороты, скачки на пройденные интервалы, движение по звукам пройденных аккордов, изученные ритмические фигуры.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различного характера и жанра.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с использованием интонаций пройденных интервалов, движением по звукам пройденных аккордов.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с использование изученных ритмических фигур.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подголоска.</w:t>
      </w:r>
    </w:p>
    <w:p w:rsidR="00B404F9" w:rsidRP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аккомпанемента к выученным мелодиям с использованием пройденных аккордов.</w:t>
      </w: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0311DB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Методические рекомендации по организации  самостоятельной работы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973C2E" w:rsidRDefault="000C091D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Самостоятельная работа обучающихся по сольфеджио основана</w:t>
      </w:r>
      <w:r w:rsidR="00973C2E">
        <w:rPr>
          <w:rFonts w:ascii="Times New Roman" w:eastAsia="Times New Roman" w:hAnsi="Times New Roman" w:cs="Times New Roman"/>
          <w:sz w:val="28"/>
        </w:rPr>
        <w:t xml:space="preserve"> на выполнении домашнего задания.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Время, предусмотренное на выполнение домашнего задания, рассчитывается исходя из затрат времени на отдельные виды заданий (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, интонационные упражнения, теоретические задания, творческие задания и др.) и составляет от 1 часа в неделю. Целесообразно равномерно распределять время на выполнение домашнего задания в течение недели (от урока до урока), затрачивая на это 10-20 минут в день. Домашнюю подготовку рекомендуется начинать с заданий, в которых прорабатывается новый теоретический материал и с упражнений на развитие музыкальной памяти (выучивание примеров наизусть, транспонирование), чтобы иметь возможность несколько раз 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. Ученик должен иметь возможность проверить чистоту своей интонации и </w:t>
      </w:r>
      <w:proofErr w:type="gramStart"/>
      <w:r w:rsidR="00973C2E">
        <w:rPr>
          <w:rFonts w:ascii="Times New Roman" w:eastAsia="Times New Roman" w:hAnsi="Times New Roman" w:cs="Times New Roman"/>
          <w:sz w:val="28"/>
        </w:rPr>
        <w:t>научиться это делать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самостоятельно на фортепиано (или на своем инструменте).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Организация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Самостоятельные занятия по сольфеджио являются необходимым условием для успешного овладения теоретическими знаниями, формирования умений и навыков. Самостоятельная работа опирается на домашнее задание, которое должно содержать новый изучаемый в данный момент материал и закрепление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>, а также включать разные формы работы: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теоретического  письменного задания,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мелодий по нотам,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мелодий наизусть,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(пение гамм, оборотов, интервалов, аккордов),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игру на фортепиано интервалов, аккордов, 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упражнения,</w:t>
      </w:r>
    </w:p>
    <w:p w:rsidR="00973C2E" w:rsidRDefault="000C091D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(подбор баса, </w:t>
      </w:r>
      <w:r w:rsidR="00973C2E">
        <w:rPr>
          <w:rFonts w:ascii="Times New Roman" w:eastAsia="Times New Roman" w:hAnsi="Times New Roman" w:cs="Times New Roman"/>
          <w:sz w:val="28"/>
        </w:rPr>
        <w:t>аккомпанемента, сочинение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мелодии, ритмического рисунка).</w:t>
      </w:r>
    </w:p>
    <w:p w:rsidR="00973C2E" w:rsidRPr="00931568" w:rsidRDefault="00973C2E" w:rsidP="000C091D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Объем задания должен быть посильным для ученика. Необходимо разъяснить учащимся, что домашние занятия должны быть регулярными от урока к уроку, ежедневными или через день, по 10-20 минут. Задания должны выполняться в полном объеме. Начинать подготовку к следующему уроку лучше с той части задания, которая предусматривает проработку новых теоретических сведений, с упражнений на развитие музыкальной памяти (заучивание наизусть, транспонирование), или с тех форм работы, которые вызывают у ученика наибольшие трудности, чтобы иметь возможность в течение недели проработать данное задание несколько раз. На уроках нужно показывать ученикам, как работать над каждым видом домашнего задания (как разучить одноголосный пример, как прорабатывать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ин</w:t>
      </w:r>
      <w:r w:rsidR="000C091D" w:rsidRPr="00931568">
        <w:rPr>
          <w:rFonts w:ascii="Times New Roman" w:eastAsia="Times New Roman" w:hAnsi="Times New Roman" w:cs="Times New Roman"/>
          <w:sz w:val="28"/>
          <w:szCs w:val="28"/>
        </w:rPr>
        <w:t xml:space="preserve">тервальные последовательности,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интонационные упражнения). Ученикам надо объяснить, как можно самостоятельно работать над развитием музыкального слуха и памяти, подбирая по слуху различные музыкальные примеры, записывая мелодии по памяти, сочиняя и записывая музыкальные построения.</w:t>
      </w:r>
    </w:p>
    <w:p w:rsidR="000C3E3A" w:rsidRPr="00931568" w:rsidRDefault="000C3E3A" w:rsidP="000C091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15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ина</w:t>
      </w:r>
      <w:proofErr w:type="spellEnd"/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«Рабочие тетради» 1-7 классы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«Прописи по сольфеджио»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3. Ж.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«Мы играем,</w:t>
      </w:r>
      <w:r w:rsidR="008F7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сочиняем и поем» «Композитор». 1-7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» 2008г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4. Т. Первозванская «Сольфеджио на пять» Рабочая тетрадь 1-7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«Композитор» 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5. Л. Стоянов,</w:t>
      </w:r>
      <w:r w:rsidR="008F7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В-Савельева Ансамблевое и сольное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арубежная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музыка. Русская музыка. 5 частей. «Композитор» 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 500 музыкальных диктантов «Композитор» 2003г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7.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 Музыкальные диктанты «Композитор» 2005г.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8. А.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Ротенбе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рг</w:t>
      </w:r>
      <w:proofErr w:type="spellEnd"/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Музыкальный компромисс» г. «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 2011г.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В.Мазель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Теория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и практика движения». «Композитор»2010г.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10. Н. Нестерова « Начинаем считать»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Ритическая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тетрадь 1-2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«Композитор» 2011г.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Л.Борухзон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Л. Волчек « Азбука музыкальной фантазии» 6 частей «Композитор» 1996 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12. Е.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Жигалко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,Е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- Казанская «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Музыка,фантазия,игра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 2 части «Композитор» 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13. Н.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Бергер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Сначала-ритм». « Композитор» 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Л. Ефремова «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Учиться-интересно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!» пособие по сольфеджио. «Композитор» 2006г.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14. Л. Ефремова « Ритм. Песни. Игры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.». «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 2011г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15.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Духанина « Музыкальные игры на уроках сольфеджио». « Композитор» 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А.Барабошкина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Сольфеджио 1-4 класс Пение с листа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Е.Попленова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«К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стоит на трех ногах» Музыкальные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загадки«Композитор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   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Джазовое сольфеджиоЗ-7кл «Композитор» 2001г.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Композитор/Санкт-Петербург, 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О.Тимофеева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Сказки О музыкальных инструментах» 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« 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сольфеджио 4-7кл. 1996г. « 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22.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Игры на уроках сол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24. Т.Ф.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Калиниа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»Р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абочие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тетради 1-7кл.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25. Б. Калмыков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.Сольфеджио 1ч.2000г2 ч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26. Г.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Шатковский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музыкального слуха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27. Калугина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Халабузарь</w:t>
      </w:r>
      <w:proofErr w:type="spellEnd"/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Воспитание творческих навыков на уроках сольфеджио-М, 1998г.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28. Н.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Баева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Зебряк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Сольфеджио 1-2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.- 1989г29. Л. Н. Лехина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Аккордовые сказки для больших и маленьких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» 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30. Л.Н. Ле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хина « Путешествие в страну инте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рвалов 2010г.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31. 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 музыкальной грамоте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1980г.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32. Е.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Золина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"Сольфеджио. 6-8 классы. Диатоника. Лад.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Хроматика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Модуляция"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 2008г</w:t>
      </w:r>
    </w:p>
    <w:p w:rsidR="000C3E3A" w:rsidRPr="005400E1" w:rsidRDefault="000C091D" w:rsidP="005400E1">
      <w:pPr>
        <w:shd w:val="clear" w:color="auto" w:fill="FFFFFF"/>
        <w:tabs>
          <w:tab w:val="left" w:pos="84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33.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Л.Н.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Наглядные пособия на уроках на уроках сольфеджио. Настенные таблицы. 2009г « 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lastRenderedPageBreak/>
        <w:t>34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 Гимнастика музыкального слуха.»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 сольфеджио для детских музыкальных школ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2003г.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35.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Джанагова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Кусова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«Освоение метроритмических особенностей в системе работы над музыкальным диктантом». Орел. 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36.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Т.Зебряк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Играем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сольфеджио. М., «Советский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композитор». 1997г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.Золина. Интервалы, аккорды.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Классика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.2004г.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38.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М.Калугина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Чтение с листа на уроках сольфеджио. М., 2007г.;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музыкальной грамоте.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Е. Методика преподавания сольфеджио. - М., ., 1974г.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40 М.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Котляревская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—К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рафт ,И.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Москалькова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,Л.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Бахтан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Сольфеджио. Учебное пособие для подготовительных отделений. М., С-1986год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41.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Сольфеджио 1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42.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Сольфеджио 2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«Музыка» 1987 г. 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 xml:space="preserve">43. Е. Давыдова. Сольфеджио 4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1987 г. Москва. 44. Е. Давыдова. Сольфеджио 4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«Музыка» 1987 г. 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 xml:space="preserve">45. 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Шехтман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Слуховой анализ на уроках сольфеджио. 4-8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«Композитор» 1996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</w:t>
      </w:r>
      <w:r w:rsidRPr="0054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00E1">
        <w:rPr>
          <w:rFonts w:ascii="Times New Roman" w:hAnsi="Times New Roman" w:cs="Times New Roman"/>
          <w:sz w:val="28"/>
          <w:szCs w:val="28"/>
        </w:rPr>
        <w:t xml:space="preserve">46. А. Петренко.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Цифровки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и цепочки. Пособия по сольфеджио.  «Композитор» 2008 г</w:t>
      </w:r>
      <w:proofErr w:type="gramStart"/>
      <w:r w:rsidR="000C091D"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0C091D"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="000C091D" w:rsidRPr="005400E1">
        <w:rPr>
          <w:rFonts w:ascii="Times New Roman" w:hAnsi="Times New Roman" w:cs="Times New Roman"/>
          <w:sz w:val="28"/>
          <w:szCs w:val="28"/>
        </w:rPr>
        <w:br/>
        <w:t xml:space="preserve">47. С. </w:t>
      </w:r>
      <w:proofErr w:type="spellStart"/>
      <w:r w:rsidR="000C091D" w:rsidRPr="005400E1">
        <w:rPr>
          <w:rFonts w:ascii="Times New Roman" w:hAnsi="Times New Roman" w:cs="Times New Roman"/>
          <w:sz w:val="28"/>
          <w:szCs w:val="28"/>
        </w:rPr>
        <w:t>Мелешин</w:t>
      </w:r>
      <w:r w:rsidRPr="005400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Задачи по гармонии по материалам народно-песенных мелодий. Орел. 2008 г.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48.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Музыкальная грамота и сольфеджио. «Музыка» 1966 г. Москва. 49. Т. Калужская. Сольфеджио 6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1988 г. Москва. 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50. 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Берак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М. Карасева. Как преподавать сольфеджио в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2006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51. О. Лежнева. Практическая работа на уроках сольфеджио. Диктант. Слуховой анализ. 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 2003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52. Т.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Соль+фа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=сольфеджио. Приложение к сольфеджио для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00E1">
        <w:rPr>
          <w:rFonts w:ascii="Times New Roman" w:hAnsi="Times New Roman" w:cs="Times New Roman"/>
          <w:sz w:val="28"/>
          <w:szCs w:val="28"/>
        </w:rPr>
        <w:t>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«Кифара» 2008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53. В. Середа. Теория музыки. Сольфеджио. 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2005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54.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 Н. Боголюбова. «Музыкальная грамота»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«Музыка» 1973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55. Н. Минина. Давайте поиграем!</w:t>
      </w:r>
      <w:r w:rsidR="000C091D" w:rsidRPr="005400E1">
        <w:rPr>
          <w:rFonts w:ascii="Times New Roman" w:hAnsi="Times New Roman" w:cs="Times New Roman"/>
          <w:sz w:val="28"/>
          <w:szCs w:val="28"/>
        </w:rPr>
        <w:t xml:space="preserve"> Музыкальный альбом-раскраска.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 1993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56. Э. Тургенева. Г. Ивановская. «Одуванчик». Музыкальные загадки. «Композитор» 1994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57. Е.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«Королева-гамма» Музыкальные сказки. Челябинск. 2005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58. Л.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Забавное сольфеджио.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2005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59. Развитие навыков подбора,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чтение с листа. Орел, изд. Светлана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2010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60. Г.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Франио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Методическое пособие по ритмике.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«Музыка» 1997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61. Л. Ефремова. Ритм. Песни и игры. «Композитор» 2011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62.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Зарубежная музыка. «Композитор» 1998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2.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63.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</w:t>
      </w:r>
      <w:r w:rsidRPr="005400E1">
        <w:rPr>
          <w:rFonts w:ascii="Times New Roman" w:hAnsi="Times New Roman" w:cs="Times New Roman"/>
          <w:sz w:val="28"/>
          <w:szCs w:val="28"/>
        </w:rPr>
        <w:lastRenderedPageBreak/>
        <w:t>сольфеджио. Зарубежная музыка. Песни и романсы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 «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Композитор» 1999г.. 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3.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64.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Русская музыка. Сольное пение. Романсы и песни «Композитор» 1999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5.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65.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Русская музыка. Ансамбли с сопровождением и без сопровождения. «Композитор» 1999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4.</w:t>
      </w:r>
    </w:p>
    <w:p w:rsidR="000C091D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66.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Зарубежная музыка. Произведения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400E1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Pr="005400E1">
        <w:rPr>
          <w:rFonts w:ascii="Times New Roman" w:hAnsi="Times New Roman" w:cs="Times New Roman"/>
          <w:sz w:val="28"/>
          <w:szCs w:val="28"/>
        </w:rPr>
        <w:t xml:space="preserve"> «Композитор»  1997г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1.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67. С.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Детский оркестр. «Музыка» 1993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68. Г. Изотова. Н.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Джанагова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Тетрадь-пропись по сольфеджио для начинающих. Орел. 1995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69. З.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Кодай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Учебное пособие по сольфеджио. «Композитор» 1993 г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70. В. Блок. Ладовое сольфеджио. «Советский композитор» 1987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71. М. Андреева. Е.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Первые шаги в музыке. «Советский композитор» 1991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72.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Русяева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Развитие гармонического на уроках сольфеджио. «Композитор» 1993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73. Б.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Цейтлин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ступенькам музыкальных знаний. (Учебное пособие по сольфеджио) «Композитор» 2004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74. М.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Чтение с листа на уроках сольфеджио. « 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в.» 2007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75. Сочинение и импровизация мелодий (методическая разработка для преподавателей) Москва 1989 г.</w:t>
      </w:r>
    </w:p>
    <w:p w:rsidR="002B5792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>76. Т. Боровик. Изучение интервалов на уроках сольфеджио. « 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в.» 2007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77.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«Учусь вместе с мамой» Музыкальный альбом в картинках.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 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2001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78.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Т.Камаева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Иллюстративный и игровой материал. ЦРТС «Доминанта» 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 2005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79. Ж.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Перцовская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Сольфеджио 1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(учебник, рабочая тетрадь, задания,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аудиоприложние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) «Композитор»  2011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Pr="005400E1">
        <w:rPr>
          <w:rFonts w:ascii="Times New Roman" w:hAnsi="Times New Roman" w:cs="Times New Roman"/>
          <w:sz w:val="28"/>
          <w:szCs w:val="28"/>
        </w:rPr>
        <w:br/>
        <w:t>80. Л. Ефремова. Учиться интересно. Пособие по сольфеджио. «Композитор»  2006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81. Т.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Стоклицкая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100 уроков сольфеджио для самых маленьких. «Композитор» 2003 г Москва.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82. 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Абросова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Нотные прописи. «Музыка» 2007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83. Н.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Ладухин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Вокализы.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 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2008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84. М. Резник. Музыкальные диктанты. «Композитор» 1994 г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</w:r>
    </w:p>
    <w:sectPr w:rsidR="002B5792" w:rsidRPr="005400E1" w:rsidSect="00456C9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836" w:rsidRDefault="00792836" w:rsidP="00804998">
      <w:pPr>
        <w:spacing w:after="0" w:line="240" w:lineRule="auto"/>
      </w:pPr>
      <w:r>
        <w:separator/>
      </w:r>
    </w:p>
  </w:endnote>
  <w:endnote w:type="continuationSeparator" w:id="0">
    <w:p w:rsidR="00792836" w:rsidRDefault="00792836" w:rsidP="0080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836" w:rsidRDefault="00792836" w:rsidP="00804998">
      <w:pPr>
        <w:spacing w:after="0" w:line="240" w:lineRule="auto"/>
      </w:pPr>
      <w:r>
        <w:separator/>
      </w:r>
    </w:p>
  </w:footnote>
  <w:footnote w:type="continuationSeparator" w:id="0">
    <w:p w:rsidR="00792836" w:rsidRDefault="00792836" w:rsidP="00804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64D2D"/>
    <w:multiLevelType w:val="multilevel"/>
    <w:tmpl w:val="1368D5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FE718E"/>
    <w:multiLevelType w:val="multilevel"/>
    <w:tmpl w:val="3D38D7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040738"/>
    <w:multiLevelType w:val="multilevel"/>
    <w:tmpl w:val="37B20B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E7E3D67"/>
    <w:multiLevelType w:val="multilevel"/>
    <w:tmpl w:val="B03446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E45B14"/>
    <w:multiLevelType w:val="multilevel"/>
    <w:tmpl w:val="AE36DC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0E7337A"/>
    <w:multiLevelType w:val="hybridMultilevel"/>
    <w:tmpl w:val="36D2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9422F"/>
    <w:multiLevelType w:val="multilevel"/>
    <w:tmpl w:val="797E75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123760A"/>
    <w:multiLevelType w:val="multilevel"/>
    <w:tmpl w:val="84983C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20F1856"/>
    <w:multiLevelType w:val="hybridMultilevel"/>
    <w:tmpl w:val="46F8043A"/>
    <w:lvl w:ilvl="0" w:tplc="EBB64354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FA01AE3"/>
    <w:multiLevelType w:val="multilevel"/>
    <w:tmpl w:val="6A48B7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03D3827"/>
    <w:multiLevelType w:val="multilevel"/>
    <w:tmpl w:val="AFC6E9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21432D7"/>
    <w:multiLevelType w:val="multilevel"/>
    <w:tmpl w:val="22D0D0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A0944D3"/>
    <w:multiLevelType w:val="multilevel"/>
    <w:tmpl w:val="28D27F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FD42006"/>
    <w:multiLevelType w:val="multilevel"/>
    <w:tmpl w:val="5D2E4BC0"/>
    <w:lvl w:ilvl="0">
      <w:start w:val="1"/>
      <w:numFmt w:val="upperRoman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CD73A05"/>
    <w:multiLevelType w:val="hybridMultilevel"/>
    <w:tmpl w:val="3AE6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F6F1DBE"/>
    <w:multiLevelType w:val="hybridMultilevel"/>
    <w:tmpl w:val="1E7CF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11"/>
  </w:num>
  <w:num w:numId="8">
    <w:abstractNumId w:val="11"/>
  </w:num>
  <w:num w:numId="9">
    <w:abstractNumId w:val="18"/>
  </w:num>
  <w:num w:numId="10">
    <w:abstractNumId w:val="18"/>
  </w:num>
  <w:num w:numId="11">
    <w:abstractNumId w:val="7"/>
  </w:num>
  <w:num w:numId="12">
    <w:abstractNumId w:val="7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14"/>
  </w:num>
  <w:num w:numId="18">
    <w:abstractNumId w:val="14"/>
  </w:num>
  <w:num w:numId="19">
    <w:abstractNumId w:val="10"/>
  </w:num>
  <w:num w:numId="20">
    <w:abstractNumId w:val="10"/>
  </w:num>
  <w:num w:numId="21">
    <w:abstractNumId w:val="8"/>
  </w:num>
  <w:num w:numId="22">
    <w:abstractNumId w:val="8"/>
  </w:num>
  <w:num w:numId="23">
    <w:abstractNumId w:val="13"/>
  </w:num>
  <w:num w:numId="24">
    <w:abstractNumId w:val="13"/>
  </w:num>
  <w:num w:numId="25">
    <w:abstractNumId w:val="19"/>
  </w:num>
  <w:num w:numId="26">
    <w:abstractNumId w:val="19"/>
  </w:num>
  <w:num w:numId="27">
    <w:abstractNumId w:val="15"/>
  </w:num>
  <w:num w:numId="28">
    <w:abstractNumId w:val="15"/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6"/>
  </w:num>
  <w:num w:numId="37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3E"/>
    <w:rsid w:val="00016235"/>
    <w:rsid w:val="000311DB"/>
    <w:rsid w:val="000313F0"/>
    <w:rsid w:val="00033F7E"/>
    <w:rsid w:val="0007336A"/>
    <w:rsid w:val="000801CC"/>
    <w:rsid w:val="00091D51"/>
    <w:rsid w:val="00095BC9"/>
    <w:rsid w:val="000A3C36"/>
    <w:rsid w:val="000C091D"/>
    <w:rsid w:val="000C3E3A"/>
    <w:rsid w:val="000E4405"/>
    <w:rsid w:val="000F5DE2"/>
    <w:rsid w:val="001406DF"/>
    <w:rsid w:val="001A0236"/>
    <w:rsid w:val="001C70D1"/>
    <w:rsid w:val="001D6825"/>
    <w:rsid w:val="002209D5"/>
    <w:rsid w:val="00233F27"/>
    <w:rsid w:val="0027298E"/>
    <w:rsid w:val="002A23AD"/>
    <w:rsid w:val="002B1FDF"/>
    <w:rsid w:val="002B5792"/>
    <w:rsid w:val="002D3D6A"/>
    <w:rsid w:val="002E4FA3"/>
    <w:rsid w:val="002F2A70"/>
    <w:rsid w:val="003061C2"/>
    <w:rsid w:val="00337CAE"/>
    <w:rsid w:val="003C378C"/>
    <w:rsid w:val="003D117D"/>
    <w:rsid w:val="003F3DA0"/>
    <w:rsid w:val="003F695B"/>
    <w:rsid w:val="00456C93"/>
    <w:rsid w:val="00476424"/>
    <w:rsid w:val="004A05F8"/>
    <w:rsid w:val="004A23A4"/>
    <w:rsid w:val="0050024C"/>
    <w:rsid w:val="00504B9C"/>
    <w:rsid w:val="00507F06"/>
    <w:rsid w:val="00510C9D"/>
    <w:rsid w:val="005400E1"/>
    <w:rsid w:val="00541F06"/>
    <w:rsid w:val="00572AD5"/>
    <w:rsid w:val="00584679"/>
    <w:rsid w:val="005E54F6"/>
    <w:rsid w:val="005F432B"/>
    <w:rsid w:val="006245F4"/>
    <w:rsid w:val="00650FCD"/>
    <w:rsid w:val="00655BEA"/>
    <w:rsid w:val="006717AB"/>
    <w:rsid w:val="00692A8A"/>
    <w:rsid w:val="006B6234"/>
    <w:rsid w:val="006E65F6"/>
    <w:rsid w:val="006F244B"/>
    <w:rsid w:val="00710B07"/>
    <w:rsid w:val="0071125C"/>
    <w:rsid w:val="00731614"/>
    <w:rsid w:val="00734DCE"/>
    <w:rsid w:val="00742880"/>
    <w:rsid w:val="00771A1C"/>
    <w:rsid w:val="00792836"/>
    <w:rsid w:val="00804998"/>
    <w:rsid w:val="008059E7"/>
    <w:rsid w:val="00846370"/>
    <w:rsid w:val="00892DFF"/>
    <w:rsid w:val="008D737E"/>
    <w:rsid w:val="008E0B7B"/>
    <w:rsid w:val="008F73CB"/>
    <w:rsid w:val="009165D0"/>
    <w:rsid w:val="00923036"/>
    <w:rsid w:val="00931568"/>
    <w:rsid w:val="00936346"/>
    <w:rsid w:val="00944F52"/>
    <w:rsid w:val="00966453"/>
    <w:rsid w:val="00973C2E"/>
    <w:rsid w:val="009A7F01"/>
    <w:rsid w:val="009B1CF9"/>
    <w:rsid w:val="009C1663"/>
    <w:rsid w:val="009D65CC"/>
    <w:rsid w:val="009E2268"/>
    <w:rsid w:val="009E5F0B"/>
    <w:rsid w:val="00A222F8"/>
    <w:rsid w:val="00A73B5A"/>
    <w:rsid w:val="00AA0208"/>
    <w:rsid w:val="00AF7AB4"/>
    <w:rsid w:val="00B06DD5"/>
    <w:rsid w:val="00B404F9"/>
    <w:rsid w:val="00B77568"/>
    <w:rsid w:val="00B92571"/>
    <w:rsid w:val="00BC2474"/>
    <w:rsid w:val="00BD717F"/>
    <w:rsid w:val="00C07ABA"/>
    <w:rsid w:val="00C12FBD"/>
    <w:rsid w:val="00C26B49"/>
    <w:rsid w:val="00C577BD"/>
    <w:rsid w:val="00C93ADC"/>
    <w:rsid w:val="00C94538"/>
    <w:rsid w:val="00CA453E"/>
    <w:rsid w:val="00CA53DB"/>
    <w:rsid w:val="00CC677F"/>
    <w:rsid w:val="00D034A9"/>
    <w:rsid w:val="00D13E0C"/>
    <w:rsid w:val="00D51612"/>
    <w:rsid w:val="00DD0EED"/>
    <w:rsid w:val="00DE5613"/>
    <w:rsid w:val="00DF160E"/>
    <w:rsid w:val="00DF3986"/>
    <w:rsid w:val="00E3323D"/>
    <w:rsid w:val="00E64B6A"/>
    <w:rsid w:val="00ED7F83"/>
    <w:rsid w:val="00EF6B0C"/>
    <w:rsid w:val="00F423C1"/>
    <w:rsid w:val="00F75399"/>
    <w:rsid w:val="00F9497D"/>
    <w:rsid w:val="00F963B7"/>
    <w:rsid w:val="00F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A2775-E9CE-4F23-9648-1E217949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32</Pages>
  <Words>8768</Words>
  <Characters>49982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GLIERA-iCL-3</cp:lastModifiedBy>
  <cp:revision>31</cp:revision>
  <cp:lastPrinted>2017-03-28T14:43:00Z</cp:lastPrinted>
  <dcterms:created xsi:type="dcterms:W3CDTF">2017-06-05T14:26:00Z</dcterms:created>
  <dcterms:modified xsi:type="dcterms:W3CDTF">2025-09-09T15:17:00Z</dcterms:modified>
</cp:coreProperties>
</file>