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DED" w:rsidRPr="00C81792" w:rsidRDefault="00617DED" w:rsidP="00617DED">
      <w:pPr>
        <w:jc w:val="center"/>
        <w:rPr>
          <w:sz w:val="28"/>
          <w:szCs w:val="28"/>
        </w:rPr>
      </w:pPr>
      <w:r w:rsidRPr="00C81792">
        <w:rPr>
          <w:sz w:val="28"/>
          <w:szCs w:val="28"/>
        </w:rPr>
        <w:t>ДЕПАРТАМЕНТ КУЛЬТУРЫ ГОРОДА МОСКВЫ</w:t>
      </w:r>
      <w:r w:rsidRPr="00C81792">
        <w:rPr>
          <w:sz w:val="28"/>
          <w:szCs w:val="28"/>
        </w:rPr>
        <w:br/>
        <w:t>Государственное бюджетное учреждение</w:t>
      </w:r>
      <w:r w:rsidRPr="00C81792">
        <w:rPr>
          <w:sz w:val="28"/>
          <w:szCs w:val="28"/>
        </w:rPr>
        <w:br/>
        <w:t>дополнительного образования города Москвы</w:t>
      </w:r>
      <w:r w:rsidRPr="00C81792">
        <w:rPr>
          <w:sz w:val="28"/>
          <w:szCs w:val="28"/>
        </w:rPr>
        <w:br/>
        <w:t xml:space="preserve">«Детская музыкальная школа имени </w:t>
      </w:r>
      <w:proofErr w:type="spellStart"/>
      <w:r w:rsidRPr="00C81792">
        <w:rPr>
          <w:sz w:val="28"/>
          <w:szCs w:val="28"/>
        </w:rPr>
        <w:t>Р.М.Глиэра</w:t>
      </w:r>
      <w:proofErr w:type="spellEnd"/>
      <w:r w:rsidRPr="00C81792">
        <w:rPr>
          <w:sz w:val="28"/>
          <w:szCs w:val="28"/>
        </w:rPr>
        <w:t>»</w:t>
      </w:r>
    </w:p>
    <w:p w:rsidR="00617DED" w:rsidRPr="00C81792" w:rsidRDefault="00617DED" w:rsidP="00617DED">
      <w:pPr>
        <w:jc w:val="center"/>
        <w:rPr>
          <w:sz w:val="28"/>
          <w:szCs w:val="28"/>
        </w:rPr>
      </w:pPr>
    </w:p>
    <w:p w:rsidR="00617DED" w:rsidRPr="00C81792" w:rsidRDefault="00617DED" w:rsidP="00617DED">
      <w:pPr>
        <w:jc w:val="center"/>
        <w:rPr>
          <w:sz w:val="28"/>
          <w:szCs w:val="28"/>
        </w:rPr>
      </w:pPr>
    </w:p>
    <w:p w:rsidR="00617DED" w:rsidRPr="00C81792" w:rsidRDefault="00617DED" w:rsidP="00617DED">
      <w:pPr>
        <w:ind w:left="4820"/>
        <w:rPr>
          <w:sz w:val="28"/>
          <w:szCs w:val="28"/>
        </w:rPr>
      </w:pPr>
      <w:r w:rsidRPr="00C81792">
        <w:rPr>
          <w:sz w:val="28"/>
          <w:szCs w:val="28"/>
        </w:rPr>
        <w:t>УТВЕРЖДЕНА</w:t>
      </w:r>
    </w:p>
    <w:p w:rsidR="00617DED" w:rsidRPr="00C81792" w:rsidRDefault="00617DED" w:rsidP="00617DED">
      <w:pPr>
        <w:ind w:firstLine="3969"/>
        <w:rPr>
          <w:sz w:val="28"/>
          <w:szCs w:val="28"/>
        </w:rPr>
      </w:pPr>
      <w:r w:rsidRPr="00C81792">
        <w:rPr>
          <w:sz w:val="28"/>
          <w:szCs w:val="28"/>
        </w:rPr>
        <w:t xml:space="preserve"> приказом </w:t>
      </w:r>
      <w:proofErr w:type="gramStart"/>
      <w:r w:rsidRPr="00C81792">
        <w:rPr>
          <w:sz w:val="28"/>
          <w:szCs w:val="28"/>
        </w:rPr>
        <w:t>Государственного</w:t>
      </w:r>
      <w:proofErr w:type="gramEnd"/>
      <w:r w:rsidRPr="00C81792">
        <w:rPr>
          <w:sz w:val="28"/>
          <w:szCs w:val="28"/>
        </w:rPr>
        <w:t xml:space="preserve"> бюджетного </w:t>
      </w:r>
    </w:p>
    <w:p w:rsidR="00617DED" w:rsidRPr="00C81792" w:rsidRDefault="00617DED" w:rsidP="00617DED">
      <w:pPr>
        <w:ind w:firstLine="2410"/>
        <w:rPr>
          <w:sz w:val="28"/>
          <w:szCs w:val="28"/>
        </w:rPr>
      </w:pPr>
      <w:r w:rsidRPr="00C81792">
        <w:rPr>
          <w:sz w:val="28"/>
          <w:szCs w:val="28"/>
        </w:rPr>
        <w:t xml:space="preserve"> учреждения дополнительного образования города Москвы </w:t>
      </w:r>
    </w:p>
    <w:p w:rsidR="00617DED" w:rsidRPr="00C81792" w:rsidRDefault="00617DED" w:rsidP="00617DED">
      <w:pPr>
        <w:ind w:firstLine="3402"/>
        <w:rPr>
          <w:sz w:val="28"/>
          <w:szCs w:val="28"/>
        </w:rPr>
      </w:pPr>
      <w:r w:rsidRPr="00C81792">
        <w:rPr>
          <w:sz w:val="28"/>
          <w:szCs w:val="28"/>
        </w:rPr>
        <w:t xml:space="preserve"> «Детская музыкальная школа имени </w:t>
      </w:r>
      <w:proofErr w:type="spellStart"/>
      <w:r w:rsidRPr="00C81792">
        <w:rPr>
          <w:sz w:val="28"/>
          <w:szCs w:val="28"/>
        </w:rPr>
        <w:t>Р.М.Глиэра</w:t>
      </w:r>
      <w:proofErr w:type="spellEnd"/>
      <w:r w:rsidRPr="00C81792">
        <w:rPr>
          <w:sz w:val="28"/>
          <w:szCs w:val="28"/>
        </w:rPr>
        <w:t xml:space="preserve">» </w:t>
      </w:r>
    </w:p>
    <w:p w:rsidR="00617DED" w:rsidRPr="00C81792" w:rsidRDefault="00617DED" w:rsidP="00617DED">
      <w:pPr>
        <w:ind w:firstLine="4111"/>
        <w:jc w:val="center"/>
        <w:rPr>
          <w:sz w:val="28"/>
          <w:szCs w:val="28"/>
        </w:rPr>
      </w:pPr>
      <w:r w:rsidRPr="00C81792">
        <w:rPr>
          <w:sz w:val="28"/>
          <w:szCs w:val="28"/>
        </w:rPr>
        <w:t xml:space="preserve"> от </w:t>
      </w:r>
      <w:r w:rsidR="007F4EB1">
        <w:rPr>
          <w:sz w:val="28"/>
          <w:szCs w:val="28"/>
        </w:rPr>
        <w:t>29 августа 2025</w:t>
      </w:r>
      <w:r w:rsidRPr="00C81792">
        <w:rPr>
          <w:sz w:val="28"/>
          <w:szCs w:val="28"/>
        </w:rPr>
        <w:t xml:space="preserve"> г. </w:t>
      </w:r>
      <w:bookmarkStart w:id="0" w:name="_GoBack"/>
      <w:r w:rsidRPr="009E6197">
        <w:rPr>
          <w:sz w:val="28"/>
          <w:szCs w:val="28"/>
        </w:rPr>
        <w:t xml:space="preserve">№ </w:t>
      </w:r>
      <w:r w:rsidR="009E6197" w:rsidRPr="009E6197">
        <w:rPr>
          <w:sz w:val="28"/>
          <w:szCs w:val="28"/>
        </w:rPr>
        <w:t>5</w:t>
      </w:r>
      <w:r w:rsidR="009E6197" w:rsidRPr="009E6197">
        <w:rPr>
          <w:sz w:val="28"/>
          <w:szCs w:val="28"/>
          <w:lang w:val="en-US"/>
        </w:rPr>
        <w:t>8</w:t>
      </w:r>
      <w:r w:rsidRPr="009E6197">
        <w:rPr>
          <w:sz w:val="28"/>
          <w:szCs w:val="28"/>
        </w:rPr>
        <w:t>/ОД</w:t>
      </w:r>
      <w:bookmarkEnd w:id="0"/>
    </w:p>
    <w:p w:rsidR="00617DED" w:rsidRPr="00C81792" w:rsidRDefault="00617DED" w:rsidP="00617DED">
      <w:pPr>
        <w:rPr>
          <w:sz w:val="28"/>
          <w:szCs w:val="28"/>
        </w:rPr>
      </w:pPr>
      <w:r w:rsidRPr="00C81792">
        <w:rPr>
          <w:sz w:val="28"/>
          <w:szCs w:val="28"/>
        </w:rPr>
        <w:t xml:space="preserve"> </w:t>
      </w:r>
    </w:p>
    <w:p w:rsidR="00617DED" w:rsidRPr="00C81792" w:rsidRDefault="00617DED" w:rsidP="00617DED">
      <w:pPr>
        <w:rPr>
          <w:sz w:val="28"/>
          <w:szCs w:val="28"/>
        </w:rPr>
      </w:pPr>
      <w:r w:rsidRPr="00C81792">
        <w:rPr>
          <w:sz w:val="28"/>
          <w:szCs w:val="28"/>
        </w:rPr>
        <w:t xml:space="preserve"> </w:t>
      </w:r>
    </w:p>
    <w:p w:rsidR="00617DED" w:rsidRPr="00C81792" w:rsidRDefault="00617DED" w:rsidP="00617DED">
      <w:pPr>
        <w:ind w:firstLine="4820"/>
        <w:rPr>
          <w:sz w:val="28"/>
          <w:szCs w:val="28"/>
        </w:rPr>
      </w:pPr>
      <w:r w:rsidRPr="00C81792">
        <w:rPr>
          <w:sz w:val="28"/>
          <w:szCs w:val="28"/>
        </w:rPr>
        <w:t xml:space="preserve"> ОДОБРЕНА: </w:t>
      </w:r>
    </w:p>
    <w:p w:rsidR="00617DED" w:rsidRPr="00C81792" w:rsidRDefault="00617DED" w:rsidP="00617DED">
      <w:pPr>
        <w:ind w:firstLine="3969"/>
        <w:rPr>
          <w:sz w:val="28"/>
          <w:szCs w:val="28"/>
        </w:rPr>
      </w:pPr>
      <w:r w:rsidRPr="00C81792">
        <w:rPr>
          <w:sz w:val="28"/>
          <w:szCs w:val="28"/>
        </w:rPr>
        <w:t xml:space="preserve"> Педагогическим советом </w:t>
      </w:r>
    </w:p>
    <w:p w:rsidR="00617DED" w:rsidRPr="00C81792" w:rsidRDefault="007F4EB1" w:rsidP="00617DED">
      <w:pPr>
        <w:tabs>
          <w:tab w:val="left" w:pos="15140"/>
        </w:tabs>
        <w:spacing w:line="200" w:lineRule="atLeast"/>
        <w:ind w:right="1275" w:firstLine="3969"/>
        <w:rPr>
          <w:b/>
          <w:sz w:val="28"/>
          <w:szCs w:val="28"/>
        </w:rPr>
      </w:pPr>
      <w:r>
        <w:rPr>
          <w:sz w:val="28"/>
          <w:szCs w:val="28"/>
        </w:rPr>
        <w:t xml:space="preserve"> протокол № 1 от 29.08.2025</w:t>
      </w:r>
      <w:r w:rsidR="00617DED" w:rsidRPr="00C81792">
        <w:rPr>
          <w:sz w:val="28"/>
          <w:szCs w:val="28"/>
        </w:rPr>
        <w:t xml:space="preserve"> г.</w:t>
      </w:r>
    </w:p>
    <w:p w:rsidR="00617DED" w:rsidRPr="005C7D93" w:rsidRDefault="00617DED" w:rsidP="00617DED">
      <w:pPr>
        <w:jc w:val="center"/>
        <w:rPr>
          <w:sz w:val="28"/>
          <w:szCs w:val="28"/>
        </w:rPr>
      </w:pPr>
    </w:p>
    <w:p w:rsidR="00214B49" w:rsidRPr="00415964" w:rsidRDefault="00214B49" w:rsidP="004D0B26">
      <w:pPr>
        <w:rPr>
          <w:sz w:val="28"/>
          <w:szCs w:val="28"/>
        </w:rPr>
      </w:pPr>
    </w:p>
    <w:p w:rsidR="00DE23ED" w:rsidRPr="00DE23ED" w:rsidRDefault="00DE23ED" w:rsidP="00DE23ED">
      <w:pPr>
        <w:jc w:val="center"/>
        <w:rPr>
          <w:kern w:val="2"/>
          <w:sz w:val="32"/>
          <w:szCs w:val="32"/>
          <w:lang w:eastAsia="en-US" w:bidi="en-US"/>
        </w:rPr>
      </w:pPr>
      <w:r w:rsidRPr="00DE23ED">
        <w:rPr>
          <w:b/>
          <w:kern w:val="2"/>
          <w:sz w:val="32"/>
          <w:szCs w:val="32"/>
          <w:lang w:eastAsia="en-US" w:bidi="en-US"/>
        </w:rPr>
        <w:t xml:space="preserve">ДОПОЛНИТЕЛЬНАЯ ОБЩЕРАЗВИВАЮЩАЯ </w:t>
      </w:r>
      <w:r w:rsidRPr="00DE23ED">
        <w:rPr>
          <w:color w:val="000000"/>
          <w:kern w:val="2"/>
          <w:sz w:val="32"/>
          <w:szCs w:val="32"/>
          <w:lang w:eastAsia="ar-SA" w:bidi="en-US"/>
        </w:rPr>
        <w:t xml:space="preserve">ОБЩЕОБРАЗОВАТЕЛЬНАЯ </w:t>
      </w:r>
      <w:r w:rsidRPr="00DE23ED">
        <w:rPr>
          <w:kern w:val="2"/>
          <w:sz w:val="32"/>
          <w:szCs w:val="32"/>
          <w:lang w:eastAsia="en-US" w:bidi="en-US"/>
        </w:rPr>
        <w:t>ПРОГРАММА</w:t>
      </w:r>
    </w:p>
    <w:p w:rsidR="00DE23ED" w:rsidRPr="00DE23ED" w:rsidRDefault="00DE23ED" w:rsidP="00DE23ED">
      <w:pPr>
        <w:suppressAutoHyphens/>
        <w:jc w:val="center"/>
        <w:rPr>
          <w:kern w:val="2"/>
          <w:sz w:val="32"/>
          <w:szCs w:val="32"/>
          <w:lang w:eastAsia="en-US" w:bidi="en-US"/>
        </w:rPr>
      </w:pPr>
      <w:r w:rsidRPr="00DE23ED">
        <w:rPr>
          <w:kern w:val="2"/>
          <w:sz w:val="32"/>
          <w:szCs w:val="32"/>
          <w:lang w:eastAsia="en-US" w:bidi="en-US"/>
        </w:rPr>
        <w:t>В ОБЛАСТИ МУЗЫКАЛЬНОГО ИСКУССТВА</w:t>
      </w:r>
    </w:p>
    <w:p w:rsidR="00DE23ED" w:rsidRDefault="00DE23ED" w:rsidP="00617DED">
      <w:pPr>
        <w:suppressAutoHyphens/>
        <w:jc w:val="center"/>
        <w:rPr>
          <w:b/>
          <w:kern w:val="2"/>
          <w:sz w:val="32"/>
          <w:szCs w:val="32"/>
          <w:lang w:eastAsia="en-US" w:bidi="en-US"/>
        </w:rPr>
      </w:pPr>
      <w:r w:rsidRPr="009A3804">
        <w:rPr>
          <w:b/>
          <w:kern w:val="2"/>
          <w:sz w:val="32"/>
          <w:szCs w:val="32"/>
          <w:lang w:eastAsia="en-US" w:bidi="en-US"/>
        </w:rPr>
        <w:t>«ХОРОВОЕ ПЕНИЕ</w:t>
      </w:r>
      <w:r w:rsidR="009A3804" w:rsidRPr="009A3804">
        <w:rPr>
          <w:b/>
          <w:kern w:val="2"/>
          <w:sz w:val="32"/>
          <w:szCs w:val="32"/>
          <w:lang w:eastAsia="en-US" w:bidi="en-US"/>
        </w:rPr>
        <w:t>»</w:t>
      </w:r>
    </w:p>
    <w:p w:rsidR="00617DED" w:rsidRPr="009A3804" w:rsidRDefault="00617DED" w:rsidP="00617DED">
      <w:pPr>
        <w:suppressAutoHyphens/>
        <w:jc w:val="center"/>
        <w:rPr>
          <w:b/>
          <w:kern w:val="2"/>
          <w:sz w:val="32"/>
          <w:szCs w:val="32"/>
          <w:lang w:eastAsia="en-US" w:bidi="en-US"/>
        </w:rPr>
      </w:pPr>
    </w:p>
    <w:p w:rsidR="009A3804" w:rsidRDefault="009A3804" w:rsidP="00617DED">
      <w:pPr>
        <w:suppressAutoHyphens/>
        <w:jc w:val="center"/>
        <w:rPr>
          <w:b/>
          <w:sz w:val="32"/>
          <w:szCs w:val="32"/>
        </w:rPr>
      </w:pPr>
      <w:r>
        <w:rPr>
          <w:b/>
          <w:sz w:val="32"/>
          <w:szCs w:val="32"/>
        </w:rPr>
        <w:t>Программа по предмету</w:t>
      </w:r>
    </w:p>
    <w:p w:rsidR="00617DED" w:rsidRDefault="00E807F4" w:rsidP="00617DED">
      <w:pPr>
        <w:suppressAutoHyphens/>
        <w:jc w:val="center"/>
        <w:rPr>
          <w:b/>
          <w:sz w:val="32"/>
          <w:szCs w:val="32"/>
        </w:rPr>
      </w:pPr>
      <w:r>
        <w:rPr>
          <w:b/>
          <w:sz w:val="32"/>
          <w:szCs w:val="32"/>
        </w:rPr>
        <w:t xml:space="preserve">СЛУШАНИЕ </w:t>
      </w:r>
      <w:r w:rsidR="00DA67DA">
        <w:rPr>
          <w:b/>
          <w:sz w:val="32"/>
          <w:szCs w:val="32"/>
        </w:rPr>
        <w:t>МУЗЫКИ</w:t>
      </w:r>
    </w:p>
    <w:p w:rsidR="00382BF8" w:rsidRDefault="00382BF8" w:rsidP="00617DED">
      <w:pPr>
        <w:suppressAutoHyphens/>
        <w:jc w:val="center"/>
        <w:rPr>
          <w:sz w:val="28"/>
          <w:szCs w:val="28"/>
        </w:rPr>
      </w:pPr>
      <w:r>
        <w:rPr>
          <w:sz w:val="28"/>
          <w:szCs w:val="28"/>
        </w:rPr>
        <w:t xml:space="preserve">для </w:t>
      </w:r>
      <w:proofErr w:type="gramStart"/>
      <w:r>
        <w:rPr>
          <w:sz w:val="28"/>
          <w:szCs w:val="28"/>
        </w:rPr>
        <w:t>детей</w:t>
      </w:r>
      <w:proofErr w:type="gramEnd"/>
      <w:r>
        <w:rPr>
          <w:sz w:val="28"/>
          <w:szCs w:val="28"/>
        </w:rPr>
        <w:t xml:space="preserve"> поступивших в школу с 6-9 лет. Срок обучения 7 лет</w:t>
      </w:r>
    </w:p>
    <w:p w:rsidR="00617DED" w:rsidRDefault="00617DED" w:rsidP="00481D82">
      <w:pPr>
        <w:contextualSpacing/>
        <w:rPr>
          <w:sz w:val="28"/>
          <w:szCs w:val="28"/>
        </w:rPr>
      </w:pPr>
    </w:p>
    <w:p w:rsidR="00617DED" w:rsidRDefault="00BD706A" w:rsidP="00617DED">
      <w:pPr>
        <w:contextualSpacing/>
        <w:jc w:val="center"/>
        <w:rPr>
          <w:b/>
          <w:sz w:val="28"/>
          <w:szCs w:val="28"/>
        </w:rPr>
      </w:pPr>
      <w:r w:rsidRPr="00DA67DA">
        <w:rPr>
          <w:sz w:val="28"/>
          <w:szCs w:val="28"/>
        </w:rPr>
        <w:t>Срок реализации</w:t>
      </w:r>
      <w:r w:rsidR="00382BF8">
        <w:rPr>
          <w:sz w:val="28"/>
          <w:szCs w:val="28"/>
        </w:rPr>
        <w:t xml:space="preserve"> программы </w:t>
      </w:r>
      <w:r w:rsidR="002B3E6E">
        <w:rPr>
          <w:sz w:val="28"/>
          <w:szCs w:val="28"/>
        </w:rPr>
        <w:t>– 3</w:t>
      </w:r>
      <w:r w:rsidRPr="00DA67DA">
        <w:rPr>
          <w:sz w:val="28"/>
          <w:szCs w:val="28"/>
        </w:rPr>
        <w:t xml:space="preserve"> года</w:t>
      </w:r>
      <w:r w:rsidRPr="00DA67DA">
        <w:rPr>
          <w:sz w:val="28"/>
          <w:szCs w:val="28"/>
        </w:rPr>
        <w:br/>
      </w:r>
    </w:p>
    <w:p w:rsidR="00617DED" w:rsidRDefault="00617DED" w:rsidP="00617DED">
      <w:pPr>
        <w:contextualSpacing/>
        <w:jc w:val="center"/>
        <w:rPr>
          <w:b/>
          <w:sz w:val="28"/>
          <w:szCs w:val="28"/>
        </w:rPr>
      </w:pPr>
    </w:p>
    <w:p w:rsidR="00617DED" w:rsidRDefault="00214B49" w:rsidP="00617DED">
      <w:pPr>
        <w:contextualSpacing/>
        <w:rPr>
          <w:sz w:val="36"/>
          <w:szCs w:val="36"/>
        </w:rPr>
      </w:pPr>
      <w:r w:rsidRPr="00DA67DA">
        <w:rPr>
          <w:b/>
          <w:sz w:val="28"/>
          <w:szCs w:val="28"/>
        </w:rPr>
        <w:t>А</w:t>
      </w:r>
      <w:r w:rsidR="00BD706A" w:rsidRPr="00DA67DA">
        <w:rPr>
          <w:b/>
          <w:sz w:val="28"/>
          <w:szCs w:val="28"/>
        </w:rPr>
        <w:t xml:space="preserve">вторы: М.С. </w:t>
      </w:r>
      <w:proofErr w:type="spellStart"/>
      <w:r w:rsidR="00BD706A" w:rsidRPr="00DA67DA">
        <w:rPr>
          <w:b/>
          <w:sz w:val="28"/>
          <w:szCs w:val="28"/>
        </w:rPr>
        <w:t>Асламазян</w:t>
      </w:r>
      <w:proofErr w:type="spellEnd"/>
      <w:r w:rsidR="00BD706A" w:rsidRPr="00DA67DA">
        <w:rPr>
          <w:b/>
          <w:sz w:val="28"/>
          <w:szCs w:val="28"/>
        </w:rPr>
        <w:t xml:space="preserve">, </w:t>
      </w:r>
      <w:r w:rsidR="00BD706A" w:rsidRPr="00DA67DA">
        <w:rPr>
          <w:sz w:val="28"/>
          <w:szCs w:val="28"/>
        </w:rPr>
        <w:t>преподаватель ЦМШ,</w:t>
      </w:r>
      <w:r w:rsidR="00BD706A" w:rsidRPr="00DA67DA">
        <w:rPr>
          <w:b/>
          <w:sz w:val="28"/>
          <w:szCs w:val="28"/>
        </w:rPr>
        <w:t xml:space="preserve"> </w:t>
      </w:r>
      <w:r w:rsidR="00BD706A" w:rsidRPr="00DA67DA">
        <w:rPr>
          <w:b/>
          <w:sz w:val="28"/>
          <w:szCs w:val="28"/>
        </w:rPr>
        <w:br/>
        <w:t xml:space="preserve">Л.Ю. Полетаева, </w:t>
      </w:r>
      <w:r w:rsidR="00BD706A" w:rsidRPr="00DA67DA">
        <w:rPr>
          <w:sz w:val="28"/>
          <w:szCs w:val="28"/>
        </w:rPr>
        <w:t xml:space="preserve">преподаватель ЦМШ, 2005 год </w:t>
      </w:r>
      <w:r w:rsidR="00BD706A" w:rsidRPr="00DA67DA">
        <w:rPr>
          <w:b/>
          <w:sz w:val="28"/>
          <w:szCs w:val="28"/>
        </w:rPr>
        <w:br/>
      </w:r>
      <w:r w:rsidR="00382BF8" w:rsidRPr="00382BF8">
        <w:rPr>
          <w:sz w:val="28"/>
          <w:szCs w:val="28"/>
        </w:rPr>
        <w:t xml:space="preserve">Дополнение </w:t>
      </w:r>
      <w:proofErr w:type="gramStart"/>
      <w:r w:rsidR="00382BF8" w:rsidRPr="00382BF8">
        <w:rPr>
          <w:sz w:val="28"/>
          <w:szCs w:val="28"/>
        </w:rPr>
        <w:t>внесены</w:t>
      </w:r>
      <w:proofErr w:type="gramEnd"/>
      <w:r w:rsidR="00382BF8" w:rsidRPr="00382BF8">
        <w:rPr>
          <w:sz w:val="28"/>
          <w:szCs w:val="28"/>
        </w:rPr>
        <w:t xml:space="preserve"> преподавателем</w:t>
      </w:r>
      <w:r w:rsidR="00382BF8" w:rsidRPr="00382BF8">
        <w:rPr>
          <w:b/>
          <w:sz w:val="28"/>
          <w:szCs w:val="28"/>
        </w:rPr>
        <w:t xml:space="preserve"> </w:t>
      </w:r>
      <w:r w:rsidR="00382BF8" w:rsidRPr="00382BF8">
        <w:rPr>
          <w:sz w:val="28"/>
          <w:szCs w:val="28"/>
        </w:rPr>
        <w:t>ГБУДО</w:t>
      </w:r>
      <w:r w:rsidR="00382BF8">
        <w:rPr>
          <w:sz w:val="28"/>
          <w:szCs w:val="28"/>
        </w:rPr>
        <w:t xml:space="preserve"> </w:t>
      </w:r>
      <w:r w:rsidR="00382BF8" w:rsidRPr="00382BF8">
        <w:rPr>
          <w:sz w:val="28"/>
          <w:szCs w:val="28"/>
        </w:rPr>
        <w:t>г. Москвы</w:t>
      </w:r>
      <w:r w:rsidR="00BD706A" w:rsidRPr="00382BF8">
        <w:rPr>
          <w:sz w:val="28"/>
          <w:szCs w:val="28"/>
        </w:rPr>
        <w:br/>
      </w:r>
      <w:r w:rsidR="00382BF8">
        <w:rPr>
          <w:sz w:val="28"/>
          <w:szCs w:val="28"/>
        </w:rPr>
        <w:t>«</w:t>
      </w:r>
      <w:r w:rsidR="00382BF8" w:rsidRPr="00382BF8">
        <w:rPr>
          <w:sz w:val="28"/>
          <w:szCs w:val="28"/>
        </w:rPr>
        <w:t xml:space="preserve">ДМШ им. </w:t>
      </w:r>
      <w:proofErr w:type="spellStart"/>
      <w:r w:rsidR="00382BF8" w:rsidRPr="00382BF8">
        <w:rPr>
          <w:sz w:val="28"/>
          <w:szCs w:val="28"/>
        </w:rPr>
        <w:t>Р.М.Глиэра</w:t>
      </w:r>
      <w:proofErr w:type="spellEnd"/>
      <w:r w:rsidR="00382BF8">
        <w:rPr>
          <w:sz w:val="28"/>
          <w:szCs w:val="28"/>
        </w:rPr>
        <w:t xml:space="preserve">» </w:t>
      </w:r>
      <w:proofErr w:type="spellStart"/>
      <w:r w:rsidR="00382BF8">
        <w:rPr>
          <w:sz w:val="28"/>
          <w:szCs w:val="28"/>
        </w:rPr>
        <w:t>Тхарёвой</w:t>
      </w:r>
      <w:proofErr w:type="spellEnd"/>
      <w:r w:rsidR="00382BF8">
        <w:rPr>
          <w:sz w:val="28"/>
          <w:szCs w:val="28"/>
        </w:rPr>
        <w:t xml:space="preserve"> Т.В.</w:t>
      </w:r>
      <w:r w:rsidRPr="00382BF8">
        <w:rPr>
          <w:sz w:val="36"/>
          <w:szCs w:val="36"/>
        </w:rPr>
        <w:br/>
      </w:r>
    </w:p>
    <w:p w:rsidR="00617DED" w:rsidRDefault="00617DED" w:rsidP="00617DED">
      <w:pPr>
        <w:contextualSpacing/>
        <w:rPr>
          <w:sz w:val="36"/>
          <w:szCs w:val="36"/>
        </w:rPr>
      </w:pPr>
    </w:p>
    <w:p w:rsidR="00617DED" w:rsidRDefault="00617DED" w:rsidP="00617DED">
      <w:pPr>
        <w:contextualSpacing/>
        <w:rPr>
          <w:sz w:val="36"/>
          <w:szCs w:val="36"/>
        </w:rPr>
      </w:pPr>
    </w:p>
    <w:p w:rsidR="00617DED" w:rsidRDefault="00617DED" w:rsidP="00617DED">
      <w:pPr>
        <w:contextualSpacing/>
        <w:rPr>
          <w:sz w:val="36"/>
          <w:szCs w:val="36"/>
        </w:rPr>
      </w:pPr>
    </w:p>
    <w:p w:rsidR="00617DED" w:rsidRDefault="00617DED" w:rsidP="00617DED">
      <w:pPr>
        <w:contextualSpacing/>
        <w:rPr>
          <w:sz w:val="36"/>
          <w:szCs w:val="36"/>
        </w:rPr>
      </w:pPr>
    </w:p>
    <w:p w:rsidR="00617DED" w:rsidRDefault="00617DED" w:rsidP="00617DED">
      <w:pPr>
        <w:contextualSpacing/>
        <w:rPr>
          <w:sz w:val="36"/>
          <w:szCs w:val="36"/>
        </w:rPr>
      </w:pPr>
    </w:p>
    <w:p w:rsidR="00617DED" w:rsidRDefault="00617DED" w:rsidP="00617DED">
      <w:pPr>
        <w:contextualSpacing/>
        <w:rPr>
          <w:sz w:val="36"/>
          <w:szCs w:val="36"/>
        </w:rPr>
      </w:pPr>
    </w:p>
    <w:p w:rsidR="00BD706A" w:rsidRDefault="007F4EB1" w:rsidP="00617DED">
      <w:pPr>
        <w:contextualSpacing/>
        <w:jc w:val="center"/>
        <w:rPr>
          <w:sz w:val="28"/>
          <w:szCs w:val="28"/>
        </w:rPr>
      </w:pPr>
      <w:r>
        <w:rPr>
          <w:sz w:val="28"/>
          <w:szCs w:val="28"/>
        </w:rPr>
        <w:t>2025</w:t>
      </w:r>
      <w:r w:rsidR="0071335C">
        <w:rPr>
          <w:sz w:val="28"/>
          <w:szCs w:val="28"/>
        </w:rPr>
        <w:t xml:space="preserve"> </w:t>
      </w:r>
      <w:r w:rsidR="00BD706A" w:rsidRPr="00546A12">
        <w:rPr>
          <w:sz w:val="28"/>
          <w:szCs w:val="28"/>
        </w:rPr>
        <w:t>год</w:t>
      </w:r>
    </w:p>
    <w:p w:rsidR="00A11DCD" w:rsidRDefault="00A11DCD">
      <w:pPr>
        <w:widowControl w:val="0"/>
        <w:autoSpaceDE w:val="0"/>
        <w:autoSpaceDN w:val="0"/>
        <w:adjustRightInd w:val="0"/>
        <w:jc w:val="center"/>
        <w:rPr>
          <w:b/>
          <w:bCs/>
          <w:sz w:val="28"/>
          <w:szCs w:val="28"/>
        </w:rPr>
      </w:pPr>
      <w:r>
        <w:rPr>
          <w:b/>
          <w:bCs/>
          <w:sz w:val="28"/>
          <w:szCs w:val="28"/>
        </w:rPr>
        <w:lastRenderedPageBreak/>
        <w:t>Введение в программу</w:t>
      </w:r>
    </w:p>
    <w:p w:rsidR="00A11DCD" w:rsidRDefault="00A11DCD">
      <w:pPr>
        <w:widowControl w:val="0"/>
        <w:autoSpaceDE w:val="0"/>
        <w:autoSpaceDN w:val="0"/>
        <w:adjustRightInd w:val="0"/>
        <w:rPr>
          <w:sz w:val="28"/>
          <w:szCs w:val="28"/>
        </w:rPr>
      </w:pPr>
    </w:p>
    <w:p w:rsidR="00A11DCD" w:rsidRDefault="00A11DCD">
      <w:pPr>
        <w:pStyle w:val="20"/>
      </w:pPr>
      <w:r>
        <w:t xml:space="preserve">Что слышит ребенок, когда слушает музыку? Как помочь ему понять и осознать особую реальность сложного мира музыкальных звуков? Первая педагогическая помощь на этом пути - усвоение и осознание некоторых конкретных понятий и явлений. </w:t>
      </w:r>
      <w:proofErr w:type="gramStart"/>
      <w:r>
        <w:t>А именно: звука и его характеристик (высоты, длительности, силы, окраски), метра и ритмического рисунка, фактуры, мелодии и аккомпанемента, темпа, штрихов и т.д.</w:t>
      </w:r>
      <w:proofErr w:type="gramEnd"/>
      <w:r>
        <w:t xml:space="preserve"> Необходимого развития требует и одно из эстетических чувств - синестезия (особая способность человека к </w:t>
      </w:r>
      <w:proofErr w:type="spellStart"/>
      <w:r>
        <w:t>межсенсорному</w:t>
      </w:r>
      <w:proofErr w:type="spellEnd"/>
      <w:r>
        <w:t xml:space="preserve"> восприятию; зрительно-слуховые ассоциации, </w:t>
      </w:r>
      <w:proofErr w:type="spellStart"/>
      <w:r>
        <w:t>соощущения</w:t>
      </w:r>
      <w:proofErr w:type="spellEnd"/>
      <w:r>
        <w:t>).</w:t>
      </w:r>
    </w:p>
    <w:p w:rsidR="00A11DCD" w:rsidRDefault="00A11DCD">
      <w:pPr>
        <w:widowControl w:val="0"/>
        <w:autoSpaceDE w:val="0"/>
        <w:autoSpaceDN w:val="0"/>
        <w:adjustRightInd w:val="0"/>
        <w:spacing w:line="340" w:lineRule="exact"/>
        <w:ind w:firstLine="708"/>
        <w:jc w:val="both"/>
        <w:rPr>
          <w:sz w:val="28"/>
          <w:szCs w:val="28"/>
        </w:rPr>
      </w:pPr>
      <w:r>
        <w:rPr>
          <w:sz w:val="28"/>
          <w:szCs w:val="28"/>
        </w:rPr>
        <w:t>Ощущение в музыке  - цвета и плотности, в живописи  - динамики, в поэзии - музыкальных интонаций - не только</w:t>
      </w:r>
      <w:proofErr w:type="gramStart"/>
      <w:r>
        <w:rPr>
          <w:sz w:val="28"/>
          <w:szCs w:val="28"/>
        </w:rPr>
        <w:t xml:space="preserve"> .</w:t>
      </w:r>
      <w:proofErr w:type="gramEnd"/>
      <w:r>
        <w:rPr>
          <w:sz w:val="28"/>
          <w:szCs w:val="28"/>
        </w:rPr>
        <w:t xml:space="preserve">обогащает восприятие каждого вида </w:t>
      </w:r>
      <w:proofErr w:type="spellStart"/>
      <w:r>
        <w:rPr>
          <w:sz w:val="28"/>
          <w:szCs w:val="28"/>
        </w:rPr>
        <w:t>искусствa</w:t>
      </w:r>
      <w:proofErr w:type="spellEnd"/>
      <w:r>
        <w:rPr>
          <w:sz w:val="28"/>
          <w:szCs w:val="28"/>
        </w:rPr>
        <w:t xml:space="preserve">, но и поддерживает, развивает творческое </w:t>
      </w:r>
      <w:proofErr w:type="spellStart"/>
      <w:r>
        <w:rPr>
          <w:sz w:val="28"/>
          <w:szCs w:val="28"/>
        </w:rPr>
        <w:t>началo</w:t>
      </w:r>
      <w:proofErr w:type="spellEnd"/>
      <w:r>
        <w:rPr>
          <w:sz w:val="28"/>
          <w:szCs w:val="28"/>
        </w:rPr>
        <w:t xml:space="preserve">, необходимое каждому </w:t>
      </w:r>
      <w:proofErr w:type="spellStart"/>
      <w:r>
        <w:rPr>
          <w:sz w:val="28"/>
          <w:szCs w:val="28"/>
        </w:rPr>
        <w:t>музыкантy</w:t>
      </w:r>
      <w:proofErr w:type="spellEnd"/>
      <w:r>
        <w:rPr>
          <w:sz w:val="28"/>
          <w:szCs w:val="28"/>
        </w:rPr>
        <w:t>. Такое направление B работе заставляет рассматривать «Слушание музыки» как предмет, способствующий формированию взгляда  на  мир как на единое целое: мир един, а собственно  Искусство музыки – составная его часть. В связи  с этим при прохождении материа</w:t>
      </w:r>
      <w:r w:rsidR="004C0F90">
        <w:rPr>
          <w:sz w:val="28"/>
          <w:szCs w:val="28"/>
        </w:rPr>
        <w:t xml:space="preserve">ла могут возникнуть </w:t>
      </w:r>
      <w:proofErr w:type="spellStart"/>
      <w:r w:rsidR="004C0F90">
        <w:rPr>
          <w:sz w:val="28"/>
          <w:szCs w:val="28"/>
        </w:rPr>
        <w:t>ассоциаци</w:t>
      </w:r>
      <w:proofErr w:type="spellEnd"/>
      <w:r w:rsidR="004C0F90">
        <w:rPr>
          <w:sz w:val="28"/>
          <w:szCs w:val="28"/>
        </w:rPr>
        <w:t xml:space="preserve"> с </w:t>
      </w:r>
      <w:r>
        <w:rPr>
          <w:sz w:val="28"/>
          <w:szCs w:val="28"/>
        </w:rPr>
        <w:t>явлениями природы и психологическими состояниями человека.</w:t>
      </w:r>
    </w:p>
    <w:p w:rsidR="00A11DCD" w:rsidRDefault="00A11DCD">
      <w:pPr>
        <w:pStyle w:val="a3"/>
        <w:spacing w:line="340" w:lineRule="exact"/>
      </w:pPr>
      <w:r>
        <w:t xml:space="preserve">Не случайно от начала и до конца в программе  курса  проходят категории  времени и пространства: музыкальное время в мелком масштабе  (пульс, шаг) и более крупном (синтаксис, простые формы), их пространственно-звуковое решение. Таким образом, комплексный подход к изучаемому материалу, связанный  одновременно с конкретным </w:t>
      </w:r>
      <w:proofErr w:type="spellStart"/>
      <w:proofErr w:type="gramStart"/>
      <w:r>
        <w:t>a</w:t>
      </w:r>
      <w:proofErr w:type="gramEnd"/>
      <w:r>
        <w:t>нализом</w:t>
      </w:r>
      <w:proofErr w:type="spellEnd"/>
      <w:r>
        <w:t>,  является стержнем в работе по данной программе.</w:t>
      </w:r>
    </w:p>
    <w:p w:rsidR="00A11DCD" w:rsidRDefault="00A11DCD">
      <w:pPr>
        <w:widowControl w:val="0"/>
        <w:autoSpaceDE w:val="0"/>
        <w:autoSpaceDN w:val="0"/>
        <w:adjustRightInd w:val="0"/>
        <w:spacing w:line="340" w:lineRule="exact"/>
        <w:ind w:firstLine="708"/>
        <w:jc w:val="both"/>
        <w:rPr>
          <w:sz w:val="28"/>
          <w:szCs w:val="28"/>
        </w:rPr>
      </w:pPr>
      <w:r>
        <w:rPr>
          <w:sz w:val="28"/>
          <w:szCs w:val="28"/>
        </w:rPr>
        <w:t>Слушая музыкальные произведения, дети часто воспринимают их как некую звучащую музыкальную ткань. Они еще не слышат формы, элементов музыкальной речи, не всегда в состоянии разделить звучание мелодии и аккомпанемента. Но они уже способны эмоционально откликнуться на звучащую музыку, получив удовольствие от возникших ощущений. Воспринимая мир достаточно органично и цельно, дети свободно переносят свойства одного вида искусства на другой. Они могут «видеть » музыку в цвете осязать ее (</w:t>
      </w:r>
      <w:proofErr w:type="gramStart"/>
      <w:r>
        <w:rPr>
          <w:sz w:val="28"/>
          <w:szCs w:val="28"/>
        </w:rPr>
        <w:t>мягкая</w:t>
      </w:r>
      <w:proofErr w:type="gramEnd"/>
      <w:r>
        <w:rPr>
          <w:sz w:val="28"/>
          <w:szCs w:val="28"/>
        </w:rPr>
        <w:t xml:space="preserve">, твердая, плотная и т.д.). Могут  слышать стихи  на музыкальную интонацию (веселую, озорную, жалобную), могут «озвучивать» рисунок динамическими оттенками. </w:t>
      </w:r>
    </w:p>
    <w:p w:rsidR="00A11DCD" w:rsidRDefault="00A11DCD">
      <w:pPr>
        <w:widowControl w:val="0"/>
        <w:autoSpaceDE w:val="0"/>
        <w:autoSpaceDN w:val="0"/>
        <w:adjustRightInd w:val="0"/>
        <w:spacing w:line="340" w:lineRule="exact"/>
        <w:ind w:firstLine="708"/>
        <w:jc w:val="both"/>
        <w:rPr>
          <w:sz w:val="28"/>
          <w:szCs w:val="28"/>
        </w:rPr>
      </w:pPr>
      <w:r>
        <w:rPr>
          <w:sz w:val="28"/>
          <w:szCs w:val="28"/>
        </w:rPr>
        <w:t>Предмет «Слушание музыки» ориентирован в большей степени на музыкальное e и интеллектуальное развитие детей, чем на заучивание ими  определенных понятий и терминов.</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Целью программы является </w:t>
      </w:r>
      <w:r>
        <w:rPr>
          <w:b/>
          <w:bCs/>
          <w:i/>
          <w:iCs/>
          <w:sz w:val="28"/>
          <w:szCs w:val="28"/>
        </w:rPr>
        <w:t>создание предпосылок для музыкального и личностного развития учащихся, воспитание  культуры слушания музыкальных произведений</w:t>
      </w:r>
      <w:r>
        <w:rPr>
          <w:i/>
          <w:iCs/>
          <w:sz w:val="28"/>
          <w:szCs w:val="28"/>
        </w:rPr>
        <w:t xml:space="preserve">, </w:t>
      </w:r>
      <w:r>
        <w:rPr>
          <w:sz w:val="28"/>
          <w:szCs w:val="28"/>
        </w:rPr>
        <w:t>необходимой для последующего освоения нового музыкального и понятийного материала, т. е. для приобщения к музыкальному искусству в целом. На первоначальном этапе обучения и формирования культуры восприятия музыкального произведения важно добиться следующего:</w:t>
      </w:r>
    </w:p>
    <w:p w:rsidR="00A11DCD" w:rsidRDefault="00A11DCD">
      <w:pPr>
        <w:widowControl w:val="0"/>
        <w:autoSpaceDE w:val="0"/>
        <w:autoSpaceDN w:val="0"/>
        <w:adjustRightInd w:val="0"/>
        <w:spacing w:line="340" w:lineRule="exact"/>
        <w:ind w:firstLine="708"/>
        <w:jc w:val="both"/>
        <w:rPr>
          <w:sz w:val="28"/>
          <w:szCs w:val="28"/>
        </w:rPr>
      </w:pPr>
      <w:r>
        <w:rPr>
          <w:sz w:val="28"/>
          <w:szCs w:val="28"/>
        </w:rPr>
        <w:lastRenderedPageBreak/>
        <w:t xml:space="preserve">I. Ребенок должен осознать мир музыкальных звуков как особую реальность, войти в которую возможно только через  </w:t>
      </w:r>
      <w:proofErr w:type="spellStart"/>
      <w:r>
        <w:rPr>
          <w:sz w:val="28"/>
          <w:szCs w:val="28"/>
        </w:rPr>
        <w:t>чувственн</w:t>
      </w:r>
      <w:proofErr w:type="gramStart"/>
      <w:r>
        <w:rPr>
          <w:sz w:val="28"/>
          <w:szCs w:val="28"/>
        </w:rPr>
        <w:t>oe</w:t>
      </w:r>
      <w:proofErr w:type="spellEnd"/>
      <w:proofErr w:type="gramEnd"/>
      <w:r>
        <w:rPr>
          <w:sz w:val="28"/>
          <w:szCs w:val="28"/>
        </w:rPr>
        <w:t xml:space="preserve"> восприятие характера музыки.</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2. Необходимо увлечь, заинтересовать ребенка, сделав процесс слушания ярким эмоциональным переживанием эстетического чувства. Только так музыкальные впечатления </w:t>
      </w:r>
      <w:proofErr w:type="spellStart"/>
      <w:r>
        <w:rPr>
          <w:sz w:val="28"/>
          <w:szCs w:val="28"/>
        </w:rPr>
        <w:t>стануг</w:t>
      </w:r>
      <w:proofErr w:type="spellEnd"/>
      <w:r>
        <w:rPr>
          <w:sz w:val="28"/>
          <w:szCs w:val="28"/>
        </w:rPr>
        <w:t xml:space="preserve"> его личным </w:t>
      </w:r>
      <w:proofErr w:type="spellStart"/>
      <w:r>
        <w:rPr>
          <w:sz w:val="28"/>
          <w:szCs w:val="28"/>
        </w:rPr>
        <w:t>слушательским</w:t>
      </w:r>
      <w:proofErr w:type="spellEnd"/>
      <w:r>
        <w:rPr>
          <w:sz w:val="28"/>
          <w:szCs w:val="28"/>
        </w:rPr>
        <w:t xml:space="preserve"> опытом.</w:t>
      </w:r>
    </w:p>
    <w:p w:rsidR="00A11DCD" w:rsidRDefault="00A11DCD">
      <w:pPr>
        <w:pStyle w:val="a3"/>
        <w:spacing w:line="340" w:lineRule="exact"/>
      </w:pPr>
      <w:r>
        <w:t xml:space="preserve">3. Педагог должен сформировать у учеников первоначальные навыки </w:t>
      </w:r>
      <w:proofErr w:type="spellStart"/>
      <w:r>
        <w:t>слухов</w:t>
      </w:r>
      <w:proofErr w:type="gramStart"/>
      <w:r>
        <w:t>o</w:t>
      </w:r>
      <w:proofErr w:type="gramEnd"/>
      <w:r>
        <w:t>гo</w:t>
      </w:r>
      <w:proofErr w:type="spellEnd"/>
      <w:r>
        <w:t xml:space="preserve"> наблюдения музыки.</w:t>
      </w:r>
    </w:p>
    <w:p w:rsidR="00A11DCD" w:rsidRDefault="00A11DCD">
      <w:pPr>
        <w:widowControl w:val="0"/>
        <w:autoSpaceDE w:val="0"/>
        <w:autoSpaceDN w:val="0"/>
        <w:adjustRightInd w:val="0"/>
        <w:spacing w:line="340" w:lineRule="exact"/>
        <w:ind w:firstLine="708"/>
        <w:jc w:val="both"/>
        <w:rPr>
          <w:sz w:val="28"/>
          <w:szCs w:val="28"/>
        </w:rPr>
      </w:pPr>
      <w:r>
        <w:rPr>
          <w:sz w:val="28"/>
          <w:szCs w:val="28"/>
        </w:rPr>
        <w:t>4. С помощью слухового наблюдения педагогу необходимо</w:t>
      </w:r>
      <w:proofErr w:type="gramStart"/>
      <w:r>
        <w:rPr>
          <w:sz w:val="28"/>
          <w:szCs w:val="28"/>
        </w:rPr>
        <w:t xml:space="preserve"> ,</w:t>
      </w:r>
      <w:proofErr w:type="gramEnd"/>
      <w:r>
        <w:rPr>
          <w:sz w:val="28"/>
          <w:szCs w:val="28"/>
        </w:rPr>
        <w:t xml:space="preserve"> познакомить детей c общими закономерностями музыкальной речи и основными музыкальными терминами.</w:t>
      </w:r>
    </w:p>
    <w:p w:rsidR="00A11DCD" w:rsidRDefault="00A11DCD">
      <w:pPr>
        <w:widowControl w:val="0"/>
        <w:autoSpaceDE w:val="0"/>
        <w:autoSpaceDN w:val="0"/>
        <w:adjustRightInd w:val="0"/>
        <w:spacing w:line="340" w:lineRule="exact"/>
        <w:ind w:firstLine="708"/>
        <w:jc w:val="both"/>
        <w:rPr>
          <w:sz w:val="28"/>
          <w:szCs w:val="28"/>
        </w:rPr>
      </w:pPr>
      <w:r>
        <w:rPr>
          <w:sz w:val="28"/>
          <w:szCs w:val="28"/>
        </w:rPr>
        <w:t>5. Опираясь на долгосрочную память, эмоциональную отзывчивость и увлеченность школьников, педагог создает «фонд» музыкальных впечатлений и первоначальных знаний будущего потенциального слушателя.</w:t>
      </w:r>
    </w:p>
    <w:p w:rsidR="00A11DCD" w:rsidRDefault="00A11DCD">
      <w:pPr>
        <w:widowControl w:val="0"/>
        <w:autoSpaceDE w:val="0"/>
        <w:autoSpaceDN w:val="0"/>
        <w:adjustRightInd w:val="0"/>
        <w:spacing w:line="340" w:lineRule="exact"/>
        <w:jc w:val="both"/>
        <w:rPr>
          <w:sz w:val="28"/>
          <w:szCs w:val="28"/>
        </w:rPr>
      </w:pPr>
      <w:r>
        <w:rPr>
          <w:sz w:val="28"/>
          <w:szCs w:val="28"/>
        </w:rPr>
        <w:t>Чтобы проверить степень освоения материала без лишнего нажима и назидания, в программе дается ряд творческих заданий. Они помогут выявить знания, умения и навыки учеников, а также станут не столько критерием оценки, сколько любимой формой работы на уроке.</w:t>
      </w:r>
    </w:p>
    <w:p w:rsidR="00A11DCD" w:rsidRDefault="00A11DCD">
      <w:pPr>
        <w:widowControl w:val="0"/>
        <w:autoSpaceDE w:val="0"/>
        <w:autoSpaceDN w:val="0"/>
        <w:adjustRightInd w:val="0"/>
        <w:spacing w:line="340" w:lineRule="exact"/>
        <w:jc w:val="both"/>
        <w:rPr>
          <w:sz w:val="28"/>
          <w:szCs w:val="28"/>
        </w:rPr>
      </w:pPr>
    </w:p>
    <w:p w:rsidR="00A11DCD" w:rsidRDefault="00A11DCD">
      <w:pPr>
        <w:pStyle w:val="1"/>
      </w:pPr>
      <w:r>
        <w:t>Принципы планирования и структура курса</w:t>
      </w:r>
    </w:p>
    <w:p w:rsidR="00A11DCD" w:rsidRDefault="00A11DCD">
      <w:pPr>
        <w:widowControl w:val="0"/>
        <w:autoSpaceDE w:val="0"/>
        <w:autoSpaceDN w:val="0"/>
        <w:adjustRightInd w:val="0"/>
        <w:rPr>
          <w:sz w:val="28"/>
          <w:szCs w:val="28"/>
        </w:rPr>
      </w:pPr>
    </w:p>
    <w:p w:rsidR="00A11DCD" w:rsidRPr="004C0F90" w:rsidRDefault="00A11DCD">
      <w:pPr>
        <w:widowControl w:val="0"/>
        <w:autoSpaceDE w:val="0"/>
        <w:autoSpaceDN w:val="0"/>
        <w:adjustRightInd w:val="0"/>
        <w:spacing w:line="340" w:lineRule="exact"/>
        <w:ind w:firstLine="709"/>
        <w:jc w:val="both"/>
        <w:rPr>
          <w:sz w:val="28"/>
          <w:szCs w:val="28"/>
        </w:rPr>
      </w:pPr>
      <w:r>
        <w:rPr>
          <w:sz w:val="28"/>
          <w:szCs w:val="28"/>
        </w:rPr>
        <w:t xml:space="preserve">Планирование по программе «Слушание  музыки» может быть дано только в приблизительном виде, так как каждый педагог будет находиться в разных реальных условиях в момент проведения урока. Некоторые темы могут быть расширены им, некоторые сжаты, а иные - исключены (например, тема «И </w:t>
      </w:r>
      <w:r>
        <w:rPr>
          <w:i/>
          <w:iCs/>
          <w:sz w:val="28"/>
          <w:szCs w:val="28"/>
        </w:rPr>
        <w:t xml:space="preserve"> </w:t>
      </w:r>
      <w:r>
        <w:rPr>
          <w:sz w:val="28"/>
          <w:szCs w:val="28"/>
        </w:rPr>
        <w:t>вновь звучат колокола»),  в связи с этим отдельные уроки в плане будут соединены в общую тему; как разделить их по часам, решит сам педагог в зависимости от ситуации. Важным является то, что курс всех трех лет обучения построен принципиально в одном ключе: каждый год имеет еди</w:t>
      </w:r>
      <w:r>
        <w:rPr>
          <w:sz w:val="28"/>
          <w:szCs w:val="28"/>
        </w:rPr>
        <w:softHyphen/>
        <w:t xml:space="preserve">ную стержневую </w:t>
      </w:r>
      <w:proofErr w:type="gramStart"/>
      <w:r>
        <w:rPr>
          <w:sz w:val="28"/>
          <w:szCs w:val="28"/>
        </w:rPr>
        <w:t>тему</w:t>
      </w:r>
      <w:proofErr w:type="gramEnd"/>
      <w:r>
        <w:rPr>
          <w:sz w:val="28"/>
          <w:szCs w:val="28"/>
        </w:rPr>
        <w:t xml:space="preserve">; которая объединяет несколько других тем и следующие </w:t>
      </w:r>
      <w:proofErr w:type="spellStart"/>
      <w:r>
        <w:rPr>
          <w:sz w:val="28"/>
          <w:szCs w:val="28"/>
        </w:rPr>
        <w:t>подтемы</w:t>
      </w:r>
      <w:proofErr w:type="spellEnd"/>
      <w:r>
        <w:rPr>
          <w:sz w:val="28"/>
          <w:szCs w:val="28"/>
        </w:rPr>
        <w:t xml:space="preserve"> так, чтобы можно б</w:t>
      </w:r>
      <w:r w:rsidR="004C0F90">
        <w:rPr>
          <w:sz w:val="28"/>
          <w:szCs w:val="28"/>
        </w:rPr>
        <w:t>ольше</w:t>
      </w:r>
      <w:r>
        <w:rPr>
          <w:sz w:val="28"/>
          <w:szCs w:val="28"/>
        </w:rPr>
        <w:t xml:space="preserve"> расширять угол зрения на главную проблему постепенно, то есть укруп</w:t>
      </w:r>
      <w:r>
        <w:rPr>
          <w:sz w:val="28"/>
          <w:szCs w:val="28"/>
        </w:rPr>
        <w:softHyphen/>
        <w:t xml:space="preserve">нять масштаб (так называемый концентрический метод). </w:t>
      </w:r>
    </w:p>
    <w:p w:rsidR="00A11DCD" w:rsidRDefault="00A11DCD">
      <w:pPr>
        <w:widowControl w:val="0"/>
        <w:autoSpaceDE w:val="0"/>
        <w:autoSpaceDN w:val="0"/>
        <w:adjustRightInd w:val="0"/>
        <w:spacing w:line="340" w:lineRule="exact"/>
        <w:ind w:firstLine="709"/>
        <w:jc w:val="both"/>
        <w:rPr>
          <w:sz w:val="28"/>
          <w:szCs w:val="28"/>
        </w:rPr>
      </w:pPr>
      <w:r>
        <w:rPr>
          <w:sz w:val="28"/>
          <w:szCs w:val="28"/>
        </w:rPr>
        <w:t xml:space="preserve"> Рассмотрим каждый класс отдельно.</w:t>
      </w:r>
    </w:p>
    <w:p w:rsidR="00A11DCD" w:rsidRDefault="00A11DCD">
      <w:pPr>
        <w:widowControl w:val="0"/>
        <w:autoSpaceDE w:val="0"/>
        <w:autoSpaceDN w:val="0"/>
        <w:adjustRightInd w:val="0"/>
        <w:jc w:val="both"/>
        <w:rPr>
          <w:sz w:val="28"/>
          <w:szCs w:val="28"/>
        </w:rPr>
      </w:pPr>
    </w:p>
    <w:p w:rsidR="00A11DCD" w:rsidRDefault="00A11DCD">
      <w:pPr>
        <w:pStyle w:val="1"/>
      </w:pPr>
      <w:r>
        <w:t>Первый год обучения</w:t>
      </w:r>
    </w:p>
    <w:p w:rsidR="00A11DCD" w:rsidRDefault="00A11DCD">
      <w:pPr>
        <w:widowControl w:val="0"/>
        <w:autoSpaceDE w:val="0"/>
        <w:autoSpaceDN w:val="0"/>
        <w:adjustRightInd w:val="0"/>
        <w:jc w:val="both"/>
        <w:rPr>
          <w:sz w:val="28"/>
          <w:szCs w:val="28"/>
        </w:rPr>
      </w:pPr>
    </w:p>
    <w:p w:rsidR="00A11DCD" w:rsidRDefault="00A11DCD">
      <w:pPr>
        <w:widowControl w:val="0"/>
        <w:autoSpaceDE w:val="0"/>
        <w:autoSpaceDN w:val="0"/>
        <w:adjustRightInd w:val="0"/>
        <w:spacing w:line="340" w:lineRule="exact"/>
        <w:ind w:left="180" w:firstLine="528"/>
        <w:jc w:val="both"/>
        <w:rPr>
          <w:i/>
          <w:iCs/>
          <w:sz w:val="28"/>
          <w:szCs w:val="28"/>
        </w:rPr>
      </w:pPr>
      <w:r>
        <w:rPr>
          <w:b/>
          <w:bCs/>
          <w:i/>
          <w:iCs/>
          <w:sz w:val="28"/>
          <w:szCs w:val="28"/>
          <w:u w:val="single"/>
        </w:rPr>
        <w:t xml:space="preserve">Первый год обучения (дети от </w:t>
      </w:r>
      <w:proofErr w:type="spellStart"/>
      <w:proofErr w:type="gramStart"/>
      <w:r>
        <w:rPr>
          <w:b/>
          <w:bCs/>
          <w:i/>
          <w:iCs/>
          <w:sz w:val="28"/>
          <w:szCs w:val="28"/>
          <w:u w:val="single"/>
        </w:rPr>
        <w:t>c</w:t>
      </w:r>
      <w:proofErr w:type="gramEnd"/>
      <w:r>
        <w:rPr>
          <w:b/>
          <w:bCs/>
          <w:i/>
          <w:iCs/>
          <w:sz w:val="28"/>
          <w:szCs w:val="28"/>
          <w:u w:val="single"/>
        </w:rPr>
        <w:t>еми</w:t>
      </w:r>
      <w:proofErr w:type="spellEnd"/>
      <w:r>
        <w:rPr>
          <w:b/>
          <w:bCs/>
          <w:i/>
          <w:iCs/>
          <w:sz w:val="28"/>
          <w:szCs w:val="28"/>
          <w:u w:val="single"/>
        </w:rPr>
        <w:t xml:space="preserve"> лет)</w:t>
      </w:r>
      <w:r>
        <w:rPr>
          <w:i/>
          <w:iCs/>
          <w:sz w:val="28"/>
          <w:szCs w:val="28"/>
        </w:rPr>
        <w:t xml:space="preserve"> посвящен способам показа </w:t>
      </w:r>
      <w:proofErr w:type="spellStart"/>
      <w:r>
        <w:rPr>
          <w:i/>
          <w:iCs/>
          <w:sz w:val="28"/>
          <w:szCs w:val="28"/>
        </w:rPr>
        <w:t>тематичекого</w:t>
      </w:r>
      <w:proofErr w:type="spellEnd"/>
      <w:r>
        <w:rPr>
          <w:i/>
          <w:iCs/>
          <w:sz w:val="28"/>
          <w:szCs w:val="28"/>
        </w:rPr>
        <w:t xml:space="preserve"> материала </w:t>
      </w:r>
      <w:r w:rsidR="00F93930">
        <w:rPr>
          <w:i/>
          <w:iCs/>
          <w:sz w:val="28"/>
          <w:szCs w:val="28"/>
        </w:rPr>
        <w:t xml:space="preserve">и тому, как влияют на характер </w:t>
      </w:r>
      <w:r>
        <w:rPr>
          <w:i/>
          <w:iCs/>
          <w:sz w:val="28"/>
          <w:szCs w:val="28"/>
        </w:rPr>
        <w:t>музыки лад, тем, ритм и фактура:</w:t>
      </w:r>
    </w:p>
    <w:p w:rsidR="00A11DCD" w:rsidRDefault="00A11DCD">
      <w:pPr>
        <w:widowControl w:val="0"/>
        <w:autoSpaceDE w:val="0"/>
        <w:autoSpaceDN w:val="0"/>
        <w:adjustRightInd w:val="0"/>
        <w:spacing w:line="340" w:lineRule="exact"/>
        <w:ind w:left="180" w:hanging="180"/>
        <w:jc w:val="both"/>
        <w:rPr>
          <w:sz w:val="28"/>
          <w:szCs w:val="28"/>
        </w:rPr>
      </w:pPr>
      <w:r>
        <w:rPr>
          <w:sz w:val="28"/>
          <w:szCs w:val="28"/>
        </w:rPr>
        <w:t>-  характеристика звука (тембр,</w:t>
      </w:r>
      <w:r w:rsidR="00F93930">
        <w:rPr>
          <w:sz w:val="28"/>
          <w:szCs w:val="28"/>
        </w:rPr>
        <w:t xml:space="preserve"> </w:t>
      </w:r>
      <w:r>
        <w:rPr>
          <w:sz w:val="28"/>
          <w:szCs w:val="28"/>
        </w:rPr>
        <w:t>длительность,</w:t>
      </w:r>
      <w:r w:rsidR="00F93930">
        <w:rPr>
          <w:sz w:val="28"/>
          <w:szCs w:val="28"/>
        </w:rPr>
        <w:t xml:space="preserve"> </w:t>
      </w:r>
      <w:r>
        <w:rPr>
          <w:sz w:val="28"/>
          <w:szCs w:val="28"/>
        </w:rPr>
        <w:t>высота,</w:t>
      </w:r>
      <w:r w:rsidR="00F93930">
        <w:rPr>
          <w:sz w:val="28"/>
          <w:szCs w:val="28"/>
        </w:rPr>
        <w:t xml:space="preserve"> </w:t>
      </w:r>
      <w:r>
        <w:rPr>
          <w:sz w:val="28"/>
          <w:szCs w:val="28"/>
        </w:rPr>
        <w:t>громкость);</w:t>
      </w:r>
    </w:p>
    <w:p w:rsidR="00A11DCD" w:rsidRDefault="00A11DCD">
      <w:pPr>
        <w:widowControl w:val="0"/>
        <w:autoSpaceDE w:val="0"/>
        <w:autoSpaceDN w:val="0"/>
        <w:adjustRightInd w:val="0"/>
        <w:spacing w:line="340" w:lineRule="exact"/>
        <w:ind w:left="180" w:hanging="180"/>
        <w:jc w:val="both"/>
        <w:rPr>
          <w:sz w:val="28"/>
          <w:szCs w:val="28"/>
        </w:rPr>
      </w:pPr>
      <w:r>
        <w:rPr>
          <w:sz w:val="28"/>
          <w:szCs w:val="28"/>
        </w:rPr>
        <w:t xml:space="preserve">-  </w:t>
      </w:r>
      <w:proofErr w:type="spellStart"/>
      <w:r>
        <w:rPr>
          <w:sz w:val="28"/>
          <w:szCs w:val="28"/>
        </w:rPr>
        <w:t>ритмоформулы</w:t>
      </w:r>
      <w:proofErr w:type="spellEnd"/>
      <w:r>
        <w:rPr>
          <w:sz w:val="28"/>
          <w:szCs w:val="28"/>
        </w:rPr>
        <w:t>, метроритм (ощущение сильного и слабого времени);</w:t>
      </w:r>
    </w:p>
    <w:p w:rsidR="00A11DCD" w:rsidRDefault="00A11DCD">
      <w:pPr>
        <w:widowControl w:val="0"/>
        <w:autoSpaceDE w:val="0"/>
        <w:autoSpaceDN w:val="0"/>
        <w:adjustRightInd w:val="0"/>
        <w:spacing w:line="340" w:lineRule="exact"/>
        <w:ind w:left="180" w:hanging="180"/>
        <w:jc w:val="both"/>
        <w:rPr>
          <w:sz w:val="28"/>
          <w:szCs w:val="28"/>
        </w:rPr>
      </w:pPr>
      <w:r>
        <w:rPr>
          <w:sz w:val="28"/>
          <w:szCs w:val="28"/>
        </w:rPr>
        <w:t>-  рисунок мелодии, кульминация (напряжения, спады);</w:t>
      </w:r>
    </w:p>
    <w:p w:rsidR="00A11DCD" w:rsidRDefault="00A11DCD">
      <w:pPr>
        <w:widowControl w:val="0"/>
        <w:autoSpaceDE w:val="0"/>
        <w:autoSpaceDN w:val="0"/>
        <w:adjustRightInd w:val="0"/>
        <w:spacing w:line="340" w:lineRule="exact"/>
        <w:ind w:left="180" w:hanging="180"/>
        <w:jc w:val="both"/>
        <w:rPr>
          <w:sz w:val="28"/>
          <w:szCs w:val="28"/>
        </w:rPr>
      </w:pPr>
      <w:r>
        <w:rPr>
          <w:sz w:val="28"/>
          <w:szCs w:val="28"/>
        </w:rPr>
        <w:t xml:space="preserve">-  интонация (речевая, кантилена, сигнал, моторное движение); </w:t>
      </w:r>
    </w:p>
    <w:p w:rsidR="00A11DCD" w:rsidRDefault="00A11DCD">
      <w:pPr>
        <w:pStyle w:val="a4"/>
        <w:spacing w:line="340" w:lineRule="exact"/>
      </w:pPr>
      <w:r>
        <w:lastRenderedPageBreak/>
        <w:t>- музыкально-звуковое пространство (глубина, плотность; окраска, интонационное, ритмическое и темброво-динамическое наполнение)</w:t>
      </w:r>
      <w:proofErr w:type="gramStart"/>
      <w:r>
        <w:t xml:space="preserve"> .</w:t>
      </w:r>
      <w:proofErr w:type="gramEnd"/>
    </w:p>
    <w:p w:rsidR="00A11DCD" w:rsidRDefault="00A11DCD">
      <w:pPr>
        <w:pStyle w:val="a3"/>
        <w:spacing w:line="340" w:lineRule="exact"/>
      </w:pPr>
      <w:r>
        <w:t>Начиная с отдельного звука, одноголосной мелодии, созвучия, ученики постепенно охватывают слухом многие составляющие музыкально-звукового пространства.</w:t>
      </w:r>
    </w:p>
    <w:p w:rsidR="00A11DCD" w:rsidRDefault="00A11DCD">
      <w:pPr>
        <w:widowControl w:val="0"/>
        <w:autoSpaceDE w:val="0"/>
        <w:autoSpaceDN w:val="0"/>
        <w:adjustRightInd w:val="0"/>
        <w:jc w:val="both"/>
        <w:rPr>
          <w:sz w:val="28"/>
          <w:szCs w:val="28"/>
        </w:rPr>
      </w:pPr>
    </w:p>
    <w:p w:rsidR="00A11DCD" w:rsidRDefault="00A11DCD">
      <w:pPr>
        <w:pStyle w:val="2"/>
        <w:jc w:val="center"/>
        <w:rPr>
          <w:b/>
          <w:bCs/>
        </w:rPr>
      </w:pPr>
      <w:r>
        <w:rPr>
          <w:b/>
          <w:bCs/>
        </w:rPr>
        <w:t>Второй год обучения</w:t>
      </w:r>
    </w:p>
    <w:p w:rsidR="00A11DCD" w:rsidRDefault="00A11DCD">
      <w:pPr>
        <w:widowControl w:val="0"/>
        <w:autoSpaceDE w:val="0"/>
        <w:autoSpaceDN w:val="0"/>
        <w:adjustRightInd w:val="0"/>
        <w:jc w:val="both"/>
        <w:rPr>
          <w:sz w:val="28"/>
          <w:szCs w:val="28"/>
        </w:rPr>
      </w:pPr>
    </w:p>
    <w:p w:rsidR="00A11DCD" w:rsidRDefault="00A11DCD">
      <w:pPr>
        <w:widowControl w:val="0"/>
        <w:autoSpaceDE w:val="0"/>
        <w:autoSpaceDN w:val="0"/>
        <w:adjustRightInd w:val="0"/>
        <w:spacing w:line="340" w:lineRule="exact"/>
        <w:ind w:firstLine="708"/>
        <w:jc w:val="both"/>
        <w:rPr>
          <w:sz w:val="28"/>
          <w:szCs w:val="28"/>
        </w:rPr>
      </w:pPr>
      <w:r>
        <w:rPr>
          <w:b/>
          <w:bCs/>
          <w:i/>
          <w:iCs/>
          <w:sz w:val="28"/>
          <w:szCs w:val="28"/>
        </w:rPr>
        <w:t xml:space="preserve">Второй год обучения (дети от восьми лет), </w:t>
      </w:r>
      <w:r>
        <w:rPr>
          <w:i/>
          <w:iCs/>
          <w:sz w:val="28"/>
          <w:szCs w:val="28"/>
        </w:rPr>
        <w:t xml:space="preserve">посвящен способам музыкального </w:t>
      </w:r>
      <w:r>
        <w:rPr>
          <w:sz w:val="28"/>
          <w:szCs w:val="28"/>
        </w:rPr>
        <w:t xml:space="preserve"> </w:t>
      </w:r>
      <w:r>
        <w:rPr>
          <w:i/>
          <w:iCs/>
          <w:sz w:val="28"/>
          <w:szCs w:val="28"/>
        </w:rPr>
        <w:t xml:space="preserve"> развития, а также тому, как в процессе этого развития </w:t>
      </w:r>
      <w:proofErr w:type="spellStart"/>
      <w:proofErr w:type="gramStart"/>
      <w:r>
        <w:rPr>
          <w:i/>
          <w:iCs/>
          <w:sz w:val="28"/>
          <w:szCs w:val="28"/>
        </w:rPr>
        <w:t>p</w:t>
      </w:r>
      <w:proofErr w:type="gramEnd"/>
      <w:r>
        <w:rPr>
          <w:i/>
          <w:iCs/>
          <w:sz w:val="28"/>
          <w:szCs w:val="28"/>
        </w:rPr>
        <w:t>аскрывaemся</w:t>
      </w:r>
      <w:proofErr w:type="spellEnd"/>
      <w:r>
        <w:rPr>
          <w:i/>
          <w:iCs/>
          <w:sz w:val="28"/>
          <w:szCs w:val="28"/>
        </w:rPr>
        <w:t xml:space="preserve"> образное </w:t>
      </w:r>
      <w:proofErr w:type="spellStart"/>
      <w:r>
        <w:rPr>
          <w:i/>
          <w:iCs/>
          <w:sz w:val="28"/>
          <w:szCs w:val="28"/>
        </w:rPr>
        <w:t>содержаиие</w:t>
      </w:r>
      <w:proofErr w:type="spellEnd"/>
      <w:r>
        <w:rPr>
          <w:i/>
          <w:iCs/>
          <w:sz w:val="28"/>
          <w:szCs w:val="28"/>
        </w:rPr>
        <w:t xml:space="preserve"> произведения. </w:t>
      </w:r>
      <w:r>
        <w:rPr>
          <w:sz w:val="28"/>
          <w:szCs w:val="28"/>
        </w:rPr>
        <w:t xml:space="preserve">Ученики приобретают опыт «слухового наблюдения течения музыки» с позиции музыкальной логики </w:t>
      </w:r>
      <w:proofErr w:type="gramStart"/>
      <w:r>
        <w:rPr>
          <w:sz w:val="28"/>
          <w:szCs w:val="28"/>
        </w:rPr>
        <w:t xml:space="preserve">( </w:t>
      </w:r>
      <w:proofErr w:type="gramEnd"/>
      <w:r>
        <w:rPr>
          <w:sz w:val="28"/>
          <w:szCs w:val="28"/>
        </w:rPr>
        <w:t>музыкальной фабулы), отталкиваясь опять-таки от характеристики эмоционального строя и музыкальной речи. Начиная с обобщения материала первого класса, отслеживается процесс непрерывного музыкального развития, что помогает воспринимать характер соотношения структурных единиц от мотива и фразы. Ученики постепенно охватывают горизонты темы целиком, а также наблюдают:</w:t>
      </w:r>
    </w:p>
    <w:p w:rsidR="00A11DCD" w:rsidRDefault="00A11DCD">
      <w:pPr>
        <w:widowControl w:val="0"/>
        <w:autoSpaceDE w:val="0"/>
        <w:autoSpaceDN w:val="0"/>
        <w:adjustRightInd w:val="0"/>
        <w:spacing w:line="340" w:lineRule="exact"/>
        <w:jc w:val="both"/>
        <w:rPr>
          <w:sz w:val="28"/>
          <w:szCs w:val="28"/>
        </w:rPr>
      </w:pPr>
      <w:r>
        <w:rPr>
          <w:sz w:val="28"/>
          <w:szCs w:val="28"/>
        </w:rPr>
        <w:t>-  соотношение фраз и предложений внутри</w:t>
      </w:r>
      <w:r>
        <w:rPr>
          <w:i/>
          <w:iCs/>
          <w:sz w:val="28"/>
          <w:szCs w:val="28"/>
        </w:rPr>
        <w:t xml:space="preserve"> </w:t>
      </w:r>
      <w:r>
        <w:rPr>
          <w:sz w:val="28"/>
          <w:szCs w:val="28"/>
        </w:rPr>
        <w:t>темы-периода (связь с сольфеджио);</w:t>
      </w:r>
    </w:p>
    <w:p w:rsidR="00A11DCD" w:rsidRDefault="00A11DCD">
      <w:pPr>
        <w:widowControl w:val="0"/>
        <w:autoSpaceDE w:val="0"/>
        <w:autoSpaceDN w:val="0"/>
        <w:adjustRightInd w:val="0"/>
        <w:spacing w:line="340" w:lineRule="exact"/>
        <w:jc w:val="both"/>
        <w:rPr>
          <w:sz w:val="28"/>
          <w:szCs w:val="28"/>
        </w:rPr>
      </w:pPr>
      <w:r>
        <w:rPr>
          <w:sz w:val="28"/>
          <w:szCs w:val="28"/>
        </w:rPr>
        <w:t>-  тему и ее развитие в вариациях;</w:t>
      </w:r>
    </w:p>
    <w:p w:rsidR="00A11DCD" w:rsidRDefault="00A11DCD">
      <w:pPr>
        <w:widowControl w:val="0"/>
        <w:autoSpaceDE w:val="0"/>
        <w:autoSpaceDN w:val="0"/>
        <w:adjustRightInd w:val="0"/>
        <w:spacing w:line="340" w:lineRule="exact"/>
        <w:jc w:val="both"/>
        <w:rPr>
          <w:i/>
          <w:iCs/>
          <w:sz w:val="28"/>
          <w:szCs w:val="28"/>
        </w:rPr>
      </w:pPr>
      <w:r>
        <w:rPr>
          <w:sz w:val="28"/>
          <w:szCs w:val="28"/>
        </w:rPr>
        <w:t>-  тему и логику сонатного развития (мотивную работу), сопряжение более или менее контрастных интонаций</w:t>
      </w:r>
      <w:r>
        <w:rPr>
          <w:i/>
          <w:iCs/>
          <w:sz w:val="28"/>
          <w:szCs w:val="28"/>
        </w:rPr>
        <w:t xml:space="preserve"> </w:t>
      </w:r>
      <w:r w:rsidR="00F93930">
        <w:rPr>
          <w:sz w:val="28"/>
          <w:szCs w:val="28"/>
        </w:rPr>
        <w:t>(воплощение действенного,</w:t>
      </w:r>
      <w:r>
        <w:rPr>
          <w:sz w:val="28"/>
          <w:szCs w:val="28"/>
        </w:rPr>
        <w:t xml:space="preserve"> динамического развития);</w:t>
      </w:r>
    </w:p>
    <w:p w:rsidR="00A11DCD" w:rsidRDefault="00A11DCD">
      <w:pPr>
        <w:pStyle w:val="a4"/>
        <w:spacing w:line="340" w:lineRule="exact"/>
      </w:pPr>
      <w:r>
        <w:t>-  кульминацию как этап развития.</w:t>
      </w:r>
    </w:p>
    <w:p w:rsidR="00A11DCD" w:rsidRDefault="00A11DCD">
      <w:pPr>
        <w:widowControl w:val="0"/>
        <w:autoSpaceDE w:val="0"/>
        <w:autoSpaceDN w:val="0"/>
        <w:adjustRightInd w:val="0"/>
        <w:jc w:val="both"/>
        <w:rPr>
          <w:sz w:val="28"/>
          <w:szCs w:val="28"/>
        </w:rPr>
      </w:pPr>
    </w:p>
    <w:p w:rsidR="00A11DCD" w:rsidRDefault="00A11DCD">
      <w:pPr>
        <w:pStyle w:val="2"/>
        <w:jc w:val="center"/>
        <w:rPr>
          <w:b/>
          <w:bCs/>
        </w:rPr>
      </w:pPr>
      <w:r>
        <w:rPr>
          <w:b/>
          <w:bCs/>
        </w:rPr>
        <w:t>Третий год обучения</w:t>
      </w:r>
    </w:p>
    <w:p w:rsidR="00A11DCD" w:rsidRDefault="00A11DCD">
      <w:pPr>
        <w:widowControl w:val="0"/>
        <w:autoSpaceDE w:val="0"/>
        <w:autoSpaceDN w:val="0"/>
        <w:adjustRightInd w:val="0"/>
        <w:jc w:val="both"/>
        <w:rPr>
          <w:sz w:val="28"/>
          <w:szCs w:val="28"/>
        </w:rPr>
      </w:pPr>
    </w:p>
    <w:p w:rsidR="00A11DCD" w:rsidRDefault="00A11DCD">
      <w:pPr>
        <w:widowControl w:val="0"/>
        <w:autoSpaceDE w:val="0"/>
        <w:autoSpaceDN w:val="0"/>
        <w:adjustRightInd w:val="0"/>
        <w:spacing w:line="340" w:lineRule="exact"/>
        <w:ind w:firstLine="708"/>
        <w:jc w:val="both"/>
        <w:rPr>
          <w:sz w:val="28"/>
          <w:szCs w:val="28"/>
        </w:rPr>
      </w:pPr>
      <w:r>
        <w:rPr>
          <w:b/>
          <w:bCs/>
          <w:i/>
          <w:iCs/>
          <w:sz w:val="28"/>
          <w:szCs w:val="28"/>
          <w:u w:val="single"/>
        </w:rPr>
        <w:t xml:space="preserve">Третий год (дети от девяти </w:t>
      </w:r>
      <w:r>
        <w:rPr>
          <w:b/>
          <w:bCs/>
          <w:sz w:val="28"/>
          <w:szCs w:val="28"/>
          <w:u w:val="single"/>
        </w:rPr>
        <w:t>лет</w:t>
      </w:r>
      <w:r>
        <w:rPr>
          <w:sz w:val="28"/>
          <w:szCs w:val="28"/>
          <w:u w:val="single"/>
        </w:rPr>
        <w:t>)</w:t>
      </w:r>
      <w:r>
        <w:rPr>
          <w:sz w:val="28"/>
          <w:szCs w:val="28"/>
        </w:rPr>
        <w:t xml:space="preserve"> </w:t>
      </w:r>
      <w:r>
        <w:rPr>
          <w:i/>
          <w:iCs/>
          <w:sz w:val="28"/>
          <w:szCs w:val="28"/>
        </w:rPr>
        <w:t xml:space="preserve"> включает весь </w:t>
      </w:r>
      <w:proofErr w:type="spellStart"/>
      <w:r>
        <w:rPr>
          <w:i/>
          <w:iCs/>
          <w:sz w:val="28"/>
          <w:szCs w:val="28"/>
        </w:rPr>
        <w:t>п</w:t>
      </w:r>
      <w:proofErr w:type="gramStart"/>
      <w:r>
        <w:rPr>
          <w:i/>
          <w:iCs/>
          <w:sz w:val="28"/>
          <w:szCs w:val="28"/>
        </w:rPr>
        <w:t>pe</w:t>
      </w:r>
      <w:proofErr w:type="gramEnd"/>
      <w:r>
        <w:rPr>
          <w:i/>
          <w:iCs/>
          <w:sz w:val="28"/>
          <w:szCs w:val="28"/>
        </w:rPr>
        <w:t>дыдущий</w:t>
      </w:r>
      <w:proofErr w:type="spellEnd"/>
      <w:r>
        <w:rPr>
          <w:i/>
          <w:iCs/>
          <w:sz w:val="28"/>
          <w:szCs w:val="28"/>
        </w:rPr>
        <w:t xml:space="preserve"> материал. </w:t>
      </w:r>
      <w:r>
        <w:rPr>
          <w:sz w:val="28"/>
          <w:szCs w:val="28"/>
        </w:rPr>
        <w:t xml:space="preserve">Однако теперь его необходимо соотнести с такими </w:t>
      </w:r>
      <w:r>
        <w:rPr>
          <w:i/>
          <w:iCs/>
          <w:sz w:val="28"/>
          <w:szCs w:val="28"/>
        </w:rPr>
        <w:t xml:space="preserve">понятиями, </w:t>
      </w:r>
      <w:r>
        <w:rPr>
          <w:sz w:val="28"/>
          <w:szCs w:val="28"/>
        </w:rPr>
        <w:t xml:space="preserve">как </w:t>
      </w:r>
      <w:r>
        <w:rPr>
          <w:i/>
          <w:iCs/>
          <w:sz w:val="28"/>
          <w:szCs w:val="28"/>
        </w:rPr>
        <w:t xml:space="preserve">жанр и форма. </w:t>
      </w:r>
      <w:r>
        <w:rPr>
          <w:sz w:val="28"/>
          <w:szCs w:val="28"/>
        </w:rPr>
        <w:t>Все множество детских представлений и ощущений, накопленных за 1 и 2 классы, дол</w:t>
      </w:r>
      <w:r>
        <w:rPr>
          <w:sz w:val="28"/>
          <w:szCs w:val="28"/>
        </w:rPr>
        <w:softHyphen/>
        <w:t>жно постепенно систематизироваться, сложившись в опреде</w:t>
      </w:r>
      <w:r>
        <w:rPr>
          <w:sz w:val="28"/>
          <w:szCs w:val="28"/>
        </w:rPr>
        <w:softHyphen/>
        <w:t xml:space="preserve">ленные понятия. В восприятии музыки появится стремление соотнесения звучащего материала с известным простым жанром или с другими произведениями этого жанра. Приобретенный опыт поможет осознать выразительное значение элементов формы. Снова начиная с менее сложных жанров, с </w:t>
      </w:r>
      <w:proofErr w:type="spellStart"/>
      <w:r>
        <w:rPr>
          <w:sz w:val="28"/>
          <w:szCs w:val="28"/>
        </w:rPr>
        <w:t>игр</w:t>
      </w:r>
      <w:proofErr w:type="gramStart"/>
      <w:r>
        <w:rPr>
          <w:sz w:val="28"/>
          <w:szCs w:val="28"/>
        </w:rPr>
        <w:t>o</w:t>
      </w:r>
      <w:proofErr w:type="gramEnd"/>
      <w:r>
        <w:rPr>
          <w:sz w:val="28"/>
          <w:szCs w:val="28"/>
        </w:rPr>
        <w:t>вого</w:t>
      </w:r>
      <w:proofErr w:type="spellEnd"/>
      <w:r>
        <w:rPr>
          <w:sz w:val="28"/>
          <w:szCs w:val="28"/>
        </w:rPr>
        <w:t xml:space="preserve"> материала, народных детских песен и простой куплетной формы, ученики продвинутся к осознанию целого ряда </w:t>
      </w:r>
      <w:proofErr w:type="spellStart"/>
      <w:r>
        <w:rPr>
          <w:sz w:val="28"/>
          <w:szCs w:val="28"/>
        </w:rPr>
        <w:t>прoстых</w:t>
      </w:r>
      <w:proofErr w:type="spellEnd"/>
      <w:r>
        <w:rPr>
          <w:sz w:val="28"/>
          <w:szCs w:val="28"/>
        </w:rPr>
        <w:t xml:space="preserve"> форм в музыке разных стилей и жанров, а именно:</w:t>
      </w:r>
    </w:p>
    <w:p w:rsidR="00A11DCD" w:rsidRDefault="00A11DCD">
      <w:pPr>
        <w:widowControl w:val="0"/>
        <w:autoSpaceDE w:val="0"/>
        <w:autoSpaceDN w:val="0"/>
        <w:adjustRightInd w:val="0"/>
        <w:spacing w:line="340" w:lineRule="exact"/>
        <w:jc w:val="both"/>
        <w:rPr>
          <w:sz w:val="28"/>
          <w:szCs w:val="28"/>
        </w:rPr>
      </w:pPr>
      <w:r>
        <w:rPr>
          <w:sz w:val="28"/>
          <w:szCs w:val="28"/>
        </w:rPr>
        <w:t>- народные песни (куплет);</w:t>
      </w:r>
    </w:p>
    <w:p w:rsidR="00A11DCD" w:rsidRDefault="00A11DCD">
      <w:pPr>
        <w:widowControl w:val="0"/>
        <w:autoSpaceDE w:val="0"/>
        <w:autoSpaceDN w:val="0"/>
        <w:adjustRightInd w:val="0"/>
        <w:spacing w:line="340" w:lineRule="exact"/>
        <w:jc w:val="both"/>
        <w:rPr>
          <w:sz w:val="28"/>
          <w:szCs w:val="28"/>
        </w:rPr>
      </w:pPr>
      <w:r>
        <w:rPr>
          <w:sz w:val="28"/>
          <w:szCs w:val="28"/>
        </w:rPr>
        <w:t xml:space="preserve">-  песня и </w:t>
      </w:r>
      <w:proofErr w:type="spellStart"/>
      <w:r>
        <w:rPr>
          <w:sz w:val="28"/>
          <w:szCs w:val="28"/>
        </w:rPr>
        <w:t>песенность</w:t>
      </w:r>
      <w:proofErr w:type="spellEnd"/>
      <w:r>
        <w:rPr>
          <w:sz w:val="28"/>
          <w:szCs w:val="28"/>
        </w:rPr>
        <w:t xml:space="preserve">, марш и </w:t>
      </w:r>
      <w:proofErr w:type="spellStart"/>
      <w:r>
        <w:rPr>
          <w:sz w:val="28"/>
          <w:szCs w:val="28"/>
        </w:rPr>
        <w:t>маршевость</w:t>
      </w:r>
      <w:proofErr w:type="spellEnd"/>
      <w:r>
        <w:rPr>
          <w:sz w:val="28"/>
          <w:szCs w:val="28"/>
        </w:rPr>
        <w:t xml:space="preserve">, танец и </w:t>
      </w:r>
      <w:proofErr w:type="spellStart"/>
      <w:r>
        <w:rPr>
          <w:sz w:val="28"/>
          <w:szCs w:val="28"/>
        </w:rPr>
        <w:t>танцевальность</w:t>
      </w:r>
      <w:proofErr w:type="spellEnd"/>
      <w:r>
        <w:rPr>
          <w:sz w:val="28"/>
          <w:szCs w:val="28"/>
        </w:rPr>
        <w:t xml:space="preserve"> (разновидности простых форм);</w:t>
      </w:r>
    </w:p>
    <w:p w:rsidR="00A11DCD" w:rsidRDefault="00A11DCD">
      <w:pPr>
        <w:widowControl w:val="0"/>
        <w:autoSpaceDE w:val="0"/>
        <w:autoSpaceDN w:val="0"/>
        <w:adjustRightInd w:val="0"/>
        <w:spacing w:line="340" w:lineRule="exact"/>
        <w:jc w:val="both"/>
        <w:rPr>
          <w:sz w:val="28"/>
          <w:szCs w:val="28"/>
        </w:rPr>
      </w:pPr>
      <w:r>
        <w:rPr>
          <w:sz w:val="28"/>
          <w:szCs w:val="28"/>
        </w:rPr>
        <w:t xml:space="preserve">-  простые музыкальные формы </w:t>
      </w:r>
      <w:proofErr w:type="gramStart"/>
      <w:r>
        <w:rPr>
          <w:sz w:val="28"/>
          <w:szCs w:val="28"/>
        </w:rPr>
        <w:t xml:space="preserve">{ </w:t>
      </w:r>
      <w:proofErr w:type="gramEnd"/>
      <w:r>
        <w:rPr>
          <w:sz w:val="28"/>
          <w:szCs w:val="28"/>
        </w:rPr>
        <w:t>активная практическая работа детей);</w:t>
      </w:r>
    </w:p>
    <w:p w:rsidR="00A11DCD" w:rsidRDefault="00A11DCD">
      <w:pPr>
        <w:widowControl w:val="0"/>
        <w:autoSpaceDE w:val="0"/>
        <w:autoSpaceDN w:val="0"/>
        <w:adjustRightInd w:val="0"/>
        <w:spacing w:line="340" w:lineRule="exact"/>
        <w:jc w:val="both"/>
        <w:rPr>
          <w:sz w:val="28"/>
          <w:szCs w:val="28"/>
        </w:rPr>
      </w:pPr>
      <w:r>
        <w:rPr>
          <w:sz w:val="28"/>
          <w:szCs w:val="28"/>
        </w:rPr>
        <w:t xml:space="preserve">-  закрепление и обобщение </w:t>
      </w:r>
      <w:proofErr w:type="gramStart"/>
      <w:r>
        <w:rPr>
          <w:sz w:val="28"/>
          <w:szCs w:val="28"/>
        </w:rPr>
        <w:t>пройденного</w:t>
      </w:r>
      <w:proofErr w:type="gramEnd"/>
      <w:r>
        <w:rPr>
          <w:sz w:val="28"/>
          <w:szCs w:val="28"/>
        </w:rPr>
        <w:t xml:space="preserve"> в теме «Симфонический оркестр».</w:t>
      </w:r>
    </w:p>
    <w:p w:rsidR="00A11DCD" w:rsidRDefault="00A11DCD">
      <w:pPr>
        <w:pStyle w:val="1"/>
      </w:pPr>
      <w:r>
        <w:lastRenderedPageBreak/>
        <w:t>Старшие классы</w:t>
      </w:r>
    </w:p>
    <w:p w:rsidR="00A11DCD" w:rsidRDefault="00A11DCD">
      <w:pPr>
        <w:widowControl w:val="0"/>
        <w:autoSpaceDE w:val="0"/>
        <w:autoSpaceDN w:val="0"/>
        <w:adjustRightInd w:val="0"/>
        <w:jc w:val="both"/>
        <w:rPr>
          <w:sz w:val="28"/>
          <w:szCs w:val="28"/>
        </w:rPr>
      </w:pP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Каким видится дальнейший </w:t>
      </w:r>
      <w:proofErr w:type="spellStart"/>
      <w:r>
        <w:rPr>
          <w:sz w:val="28"/>
          <w:szCs w:val="28"/>
        </w:rPr>
        <w:t>пугь</w:t>
      </w:r>
      <w:proofErr w:type="spellEnd"/>
      <w:r>
        <w:rPr>
          <w:sz w:val="28"/>
          <w:szCs w:val="28"/>
        </w:rPr>
        <w:t xml:space="preserve"> ученика ДМШ, перешагнувшего рубеж третьего класса? Как сохранить и сделать востребованным то, что накоплено за три года? Работа над новыми учебными программами по «Музыкальной литературе» уже ведется. Однако наметить последующее движение, хотя бы эскизно, необходимо уже сейчас. (Каждый педагог, конечно, рассмотрит данные предложения со своих позиций и отберет наиболее органичный для себя материал, ориентированный на реальные возможности детей).</w:t>
      </w:r>
    </w:p>
    <w:p w:rsidR="00A11DCD" w:rsidRDefault="00A11DCD">
      <w:pPr>
        <w:widowControl w:val="0"/>
        <w:autoSpaceDE w:val="0"/>
        <w:autoSpaceDN w:val="0"/>
        <w:adjustRightInd w:val="0"/>
        <w:spacing w:line="340" w:lineRule="exact"/>
        <w:ind w:firstLine="708"/>
        <w:jc w:val="both"/>
        <w:rPr>
          <w:sz w:val="28"/>
          <w:szCs w:val="28"/>
        </w:rPr>
      </w:pPr>
      <w:r>
        <w:rPr>
          <w:i/>
          <w:iCs/>
          <w:sz w:val="28"/>
          <w:szCs w:val="28"/>
        </w:rPr>
        <w:t>Прежде</w:t>
      </w:r>
      <w:r w:rsidR="00F93930">
        <w:rPr>
          <w:i/>
          <w:iCs/>
          <w:sz w:val="28"/>
          <w:szCs w:val="28"/>
        </w:rPr>
        <w:t xml:space="preserve"> всего, в 4 </w:t>
      </w:r>
      <w:proofErr w:type="spellStart"/>
      <w:r w:rsidR="00F93930">
        <w:rPr>
          <w:i/>
          <w:iCs/>
          <w:sz w:val="28"/>
          <w:szCs w:val="28"/>
        </w:rPr>
        <w:t>класce</w:t>
      </w:r>
      <w:proofErr w:type="spellEnd"/>
      <w:r w:rsidR="00F93930">
        <w:rPr>
          <w:i/>
          <w:iCs/>
          <w:sz w:val="28"/>
          <w:szCs w:val="28"/>
        </w:rPr>
        <w:t xml:space="preserve"> должна быть </w:t>
      </w:r>
      <w:r>
        <w:rPr>
          <w:i/>
          <w:iCs/>
          <w:sz w:val="28"/>
          <w:szCs w:val="28"/>
        </w:rPr>
        <w:t xml:space="preserve">продолжена и углублена работа  по </w:t>
      </w:r>
      <w:r>
        <w:rPr>
          <w:sz w:val="28"/>
          <w:szCs w:val="28"/>
        </w:rPr>
        <w:t xml:space="preserve"> </w:t>
      </w:r>
      <w:proofErr w:type="spellStart"/>
      <w:proofErr w:type="gramStart"/>
      <w:r>
        <w:rPr>
          <w:sz w:val="28"/>
          <w:szCs w:val="28"/>
        </w:rPr>
        <w:t>по</w:t>
      </w:r>
      <w:proofErr w:type="spellEnd"/>
      <w:proofErr w:type="gramEnd"/>
      <w:r>
        <w:rPr>
          <w:sz w:val="28"/>
          <w:szCs w:val="28"/>
        </w:rPr>
        <w:t xml:space="preserve"> темам «Жанры» и «Формы»</w:t>
      </w:r>
      <w:r>
        <w:rPr>
          <w:i/>
          <w:iCs/>
          <w:sz w:val="28"/>
          <w:szCs w:val="28"/>
        </w:rPr>
        <w:t xml:space="preserve">: </w:t>
      </w:r>
      <w:r>
        <w:rPr>
          <w:sz w:val="28"/>
          <w:szCs w:val="28"/>
        </w:rPr>
        <w:t xml:space="preserve">необходимо </w:t>
      </w:r>
      <w:proofErr w:type="spellStart"/>
      <w:r>
        <w:rPr>
          <w:sz w:val="28"/>
          <w:szCs w:val="28"/>
        </w:rPr>
        <w:t>систематизирoвать</w:t>
      </w:r>
      <w:proofErr w:type="spellEnd"/>
      <w:r>
        <w:rPr>
          <w:sz w:val="28"/>
          <w:szCs w:val="28"/>
        </w:rPr>
        <w:t xml:space="preserve"> обширный ученический багаж знаний, т. к. это поможет приобрести детям некоторую свободу в практической </w:t>
      </w:r>
      <w:proofErr w:type="spellStart"/>
      <w:r>
        <w:rPr>
          <w:sz w:val="28"/>
          <w:szCs w:val="28"/>
        </w:rPr>
        <w:t>слухoвой</w:t>
      </w:r>
      <w:proofErr w:type="spellEnd"/>
      <w:r>
        <w:rPr>
          <w:sz w:val="28"/>
          <w:szCs w:val="28"/>
        </w:rPr>
        <w:t xml:space="preserve"> деятельности. В данной ситуации крайне полезно использовать Тематический план второго года обучения из программы по «Музыкальной литературе» Е. Лисянской: </w:t>
      </w:r>
      <w:proofErr w:type="spellStart"/>
      <w:r>
        <w:rPr>
          <w:i/>
          <w:iCs/>
          <w:sz w:val="28"/>
          <w:szCs w:val="28"/>
        </w:rPr>
        <w:t>про</w:t>
      </w:r>
      <w:proofErr w:type="gramStart"/>
      <w:r>
        <w:rPr>
          <w:i/>
          <w:iCs/>
          <w:sz w:val="28"/>
          <w:szCs w:val="28"/>
        </w:rPr>
        <w:t>.з</w:t>
      </w:r>
      <w:proofErr w:type="gramEnd"/>
      <w:r>
        <w:rPr>
          <w:i/>
          <w:iCs/>
          <w:sz w:val="28"/>
          <w:szCs w:val="28"/>
        </w:rPr>
        <w:t>ведеиия</w:t>
      </w:r>
      <w:proofErr w:type="spellEnd"/>
      <w:r>
        <w:rPr>
          <w:i/>
          <w:iCs/>
          <w:sz w:val="28"/>
          <w:szCs w:val="28"/>
        </w:rPr>
        <w:t xml:space="preserve"> вокально-хоровых  u </w:t>
      </w:r>
      <w:proofErr w:type="spellStart"/>
      <w:r>
        <w:rPr>
          <w:i/>
          <w:iCs/>
          <w:sz w:val="28"/>
          <w:szCs w:val="28"/>
        </w:rPr>
        <w:t>uнcmpументальных</w:t>
      </w:r>
      <w:proofErr w:type="spellEnd"/>
      <w:r>
        <w:rPr>
          <w:i/>
          <w:iCs/>
          <w:sz w:val="28"/>
          <w:szCs w:val="28"/>
        </w:rPr>
        <w:t xml:space="preserve"> жанров, </w:t>
      </w:r>
      <w:proofErr w:type="spellStart"/>
      <w:r>
        <w:rPr>
          <w:i/>
          <w:iCs/>
          <w:sz w:val="28"/>
          <w:szCs w:val="28"/>
        </w:rPr>
        <w:t>onepные</w:t>
      </w:r>
      <w:proofErr w:type="spellEnd"/>
      <w:r>
        <w:rPr>
          <w:i/>
          <w:iCs/>
          <w:sz w:val="28"/>
          <w:szCs w:val="28"/>
        </w:rPr>
        <w:t xml:space="preserve"> u симфонические жанры. </w:t>
      </w:r>
      <w:r>
        <w:rPr>
          <w:sz w:val="28"/>
          <w:szCs w:val="28"/>
        </w:rPr>
        <w:t xml:space="preserve">Есть основания полагать, что этим темам можно придать отчасти историко-монографическое направление. Например, при изучении темы «Сюиты» следует начать с привлекательной музыки </w:t>
      </w:r>
      <w:proofErr w:type="spellStart"/>
      <w:r>
        <w:rPr>
          <w:sz w:val="28"/>
          <w:szCs w:val="28"/>
        </w:rPr>
        <w:t>клавесинистов</w:t>
      </w:r>
      <w:proofErr w:type="spellEnd"/>
      <w:r>
        <w:rPr>
          <w:sz w:val="28"/>
          <w:szCs w:val="28"/>
        </w:rPr>
        <w:t xml:space="preserve"> XVII - XVIII вв., поскольку старинные танцы в третьем классе рассмотрены подробно. Темы «Соната» и «Симфония» можно построить в основном на конструктивно ясной музыке Й. Гайдна (с классической сонатой и симфонией дети уже встречались во втором классе). Возможно, педагог успеет познакомить детей и с «Классической» симфонией С. Прокофьева. Тему «Опера» лучше развернуть с точки зрения истории этого жанра </w:t>
      </w:r>
      <w:proofErr w:type="gramStart"/>
      <w:r>
        <w:rPr>
          <w:sz w:val="28"/>
          <w:szCs w:val="28"/>
        </w:rPr>
        <w:t xml:space="preserve">( </w:t>
      </w:r>
      <w:proofErr w:type="gramEnd"/>
      <w:r>
        <w:rPr>
          <w:sz w:val="28"/>
          <w:szCs w:val="28"/>
        </w:rPr>
        <w:t xml:space="preserve">см. учебник для 4 класса ДМШ   3. </w:t>
      </w:r>
      <w:proofErr w:type="spellStart"/>
      <w:proofErr w:type="gramStart"/>
      <w:r>
        <w:rPr>
          <w:sz w:val="28"/>
          <w:szCs w:val="28"/>
        </w:rPr>
        <w:t>Осовицкой</w:t>
      </w:r>
      <w:proofErr w:type="spellEnd"/>
      <w:r>
        <w:rPr>
          <w:sz w:val="28"/>
          <w:szCs w:val="28"/>
        </w:rPr>
        <w:t xml:space="preserve">, А. Казариновой) и т. д. </w:t>
      </w:r>
      <w:proofErr w:type="gramEnd"/>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Возможен и иной вариант. Например, обобщение тем «Жанры» и «Формы» произойдет в течение первого полугодия, а со второго пойдет зарубежная музыка </w:t>
      </w:r>
      <w:proofErr w:type="gramStart"/>
      <w:r>
        <w:rPr>
          <w:sz w:val="28"/>
          <w:szCs w:val="28"/>
        </w:rPr>
        <w:t xml:space="preserve">( </w:t>
      </w:r>
      <w:proofErr w:type="gramEnd"/>
      <w:r>
        <w:rPr>
          <w:sz w:val="28"/>
          <w:szCs w:val="28"/>
        </w:rPr>
        <w:t xml:space="preserve">снова с жанров инструментальной и вокальной музыки XVII - XVIII вв. ). Если же педагог придерживается программы Е. Лисянской, то из-за экономии одного года, план четвертого года обучения, очень </w:t>
      </w:r>
      <w:proofErr w:type="spellStart"/>
      <w:r>
        <w:rPr>
          <w:sz w:val="28"/>
          <w:szCs w:val="28"/>
        </w:rPr>
        <w:t>насыщенн</w:t>
      </w:r>
      <w:proofErr w:type="gramStart"/>
      <w:r>
        <w:rPr>
          <w:sz w:val="28"/>
          <w:szCs w:val="28"/>
        </w:rPr>
        <w:t>o</w:t>
      </w:r>
      <w:proofErr w:type="gramEnd"/>
      <w:r>
        <w:rPr>
          <w:sz w:val="28"/>
          <w:szCs w:val="28"/>
        </w:rPr>
        <w:t>го</w:t>
      </w:r>
      <w:proofErr w:type="spellEnd"/>
      <w:r>
        <w:rPr>
          <w:sz w:val="28"/>
          <w:szCs w:val="28"/>
        </w:rPr>
        <w:t xml:space="preserve">, можно проходить два года (6 - 7 классы). В любом случае, очевидно, что жесткое ограничение предмета «музыкальная литература» в ДМШ во времени может быть несколько </w:t>
      </w:r>
      <w:proofErr w:type="spellStart"/>
      <w:r>
        <w:rPr>
          <w:sz w:val="28"/>
          <w:szCs w:val="28"/>
        </w:rPr>
        <w:t>преод</w:t>
      </w:r>
      <w:proofErr w:type="gramStart"/>
      <w:r>
        <w:rPr>
          <w:sz w:val="28"/>
          <w:szCs w:val="28"/>
        </w:rPr>
        <w:t>o</w:t>
      </w:r>
      <w:proofErr w:type="gramEnd"/>
      <w:r>
        <w:rPr>
          <w:sz w:val="28"/>
          <w:szCs w:val="28"/>
        </w:rPr>
        <w:t>лено</w:t>
      </w:r>
      <w:proofErr w:type="spellEnd"/>
      <w:r>
        <w:rPr>
          <w:sz w:val="28"/>
          <w:szCs w:val="28"/>
        </w:rPr>
        <w:t xml:space="preserve">, что благотворно скажется на процессе обучения. </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Последний аспект </w:t>
      </w:r>
      <w:proofErr w:type="spellStart"/>
      <w:r>
        <w:rPr>
          <w:sz w:val="28"/>
          <w:szCs w:val="28"/>
        </w:rPr>
        <w:t>планироваения</w:t>
      </w:r>
      <w:proofErr w:type="spellEnd"/>
      <w:r>
        <w:rPr>
          <w:sz w:val="28"/>
          <w:szCs w:val="28"/>
        </w:rPr>
        <w:t xml:space="preserve"> – это планирование в группах с пятилетним курсом обучения.</w:t>
      </w:r>
    </w:p>
    <w:p w:rsidR="00A11DCD" w:rsidRDefault="00A11DCD">
      <w:pPr>
        <w:widowControl w:val="0"/>
        <w:autoSpaceDE w:val="0"/>
        <w:autoSpaceDN w:val="0"/>
        <w:adjustRightInd w:val="0"/>
        <w:spacing w:line="340" w:lineRule="exact"/>
        <w:jc w:val="both"/>
        <w:rPr>
          <w:sz w:val="28"/>
          <w:szCs w:val="28"/>
        </w:rPr>
      </w:pPr>
      <w:r>
        <w:rPr>
          <w:i/>
          <w:iCs/>
          <w:sz w:val="28"/>
          <w:szCs w:val="28"/>
        </w:rPr>
        <w:t xml:space="preserve"> </w:t>
      </w:r>
      <w:r>
        <w:rPr>
          <w:sz w:val="28"/>
          <w:szCs w:val="28"/>
        </w:rPr>
        <w:t xml:space="preserve">Учебным планом для них предусмотрен один год «Слушания музыки» и четыре года «музыкальной литературы». Думается, что данная программа по «Слушанию музыки» может быть использована и здесь. </w:t>
      </w:r>
      <w:proofErr w:type="gramStart"/>
      <w:r>
        <w:rPr>
          <w:sz w:val="28"/>
          <w:szCs w:val="28"/>
        </w:rPr>
        <w:t xml:space="preserve">Обычно на пятилетнее обучение идут дети более старшего возраста (с 8 - 9 лет), и это позволяет соединить программу первого и второго года обучения в один год, переработав план в нужном направлении: сократить часы на прохождение простых для данного возраста тем, сократить количество </w:t>
      </w:r>
      <w:proofErr w:type="spellStart"/>
      <w:r>
        <w:rPr>
          <w:sz w:val="28"/>
          <w:szCs w:val="28"/>
        </w:rPr>
        <w:t>одноплановых</w:t>
      </w:r>
      <w:proofErr w:type="spellEnd"/>
      <w:r>
        <w:rPr>
          <w:sz w:val="28"/>
          <w:szCs w:val="28"/>
        </w:rPr>
        <w:t xml:space="preserve"> музыкальных примеров по некоторым темам, объединить несколько тем в одну, более </w:t>
      </w:r>
      <w:r>
        <w:rPr>
          <w:sz w:val="28"/>
          <w:szCs w:val="28"/>
        </w:rPr>
        <w:lastRenderedPageBreak/>
        <w:t xml:space="preserve">крупную и т. п. </w:t>
      </w:r>
      <w:proofErr w:type="gramEnd"/>
    </w:p>
    <w:p w:rsidR="00A11DCD" w:rsidRDefault="00A11DCD">
      <w:pPr>
        <w:pStyle w:val="a4"/>
        <w:spacing w:line="340" w:lineRule="exact"/>
      </w:pPr>
      <w:r>
        <w:t>Третий же год по программе «Слушание музыки» во многом совпадает с традиционным планом по «музыкальной литературе» для 4  (2) класса. Таким образом, за счет небольшой перепланировки для школ-пятилеток откроется возможность пройти курс «Слушания музыки».</w:t>
      </w:r>
    </w:p>
    <w:p w:rsidR="00A11DCD" w:rsidRDefault="00A11DCD">
      <w:pPr>
        <w:widowControl w:val="0"/>
        <w:autoSpaceDE w:val="0"/>
        <w:autoSpaceDN w:val="0"/>
        <w:adjustRightInd w:val="0"/>
        <w:jc w:val="both"/>
        <w:rPr>
          <w:sz w:val="28"/>
          <w:szCs w:val="28"/>
        </w:rPr>
      </w:pPr>
    </w:p>
    <w:p w:rsidR="00A11DCD" w:rsidRDefault="00A11DCD">
      <w:pPr>
        <w:pStyle w:val="1"/>
      </w:pPr>
      <w:r>
        <w:t>Методические  рекомендации</w:t>
      </w:r>
    </w:p>
    <w:p w:rsidR="00A11DCD" w:rsidRDefault="00A11DCD">
      <w:pPr>
        <w:widowControl w:val="0"/>
        <w:autoSpaceDE w:val="0"/>
        <w:autoSpaceDN w:val="0"/>
        <w:adjustRightInd w:val="0"/>
        <w:rPr>
          <w:sz w:val="28"/>
          <w:szCs w:val="28"/>
        </w:rPr>
      </w:pPr>
    </w:p>
    <w:p w:rsidR="00A11DCD" w:rsidRDefault="00A11DCD">
      <w:pPr>
        <w:widowControl w:val="0"/>
        <w:autoSpaceDE w:val="0"/>
        <w:autoSpaceDN w:val="0"/>
        <w:adjustRightInd w:val="0"/>
        <w:spacing w:line="340" w:lineRule="exact"/>
        <w:ind w:firstLine="708"/>
        <w:jc w:val="both"/>
        <w:rPr>
          <w:i/>
          <w:iCs/>
          <w:sz w:val="28"/>
          <w:szCs w:val="28"/>
        </w:rPr>
      </w:pPr>
      <w:r>
        <w:rPr>
          <w:sz w:val="28"/>
          <w:szCs w:val="28"/>
        </w:rPr>
        <w:t>Для педагога очень важно найти живую, гибкую форму общения с детьми</w:t>
      </w:r>
    </w:p>
    <w:p w:rsidR="00A11DCD" w:rsidRDefault="00A11DCD">
      <w:pPr>
        <w:widowControl w:val="0"/>
        <w:autoSpaceDE w:val="0"/>
        <w:autoSpaceDN w:val="0"/>
        <w:adjustRightInd w:val="0"/>
        <w:spacing w:line="340" w:lineRule="exact"/>
        <w:jc w:val="both"/>
        <w:rPr>
          <w:sz w:val="28"/>
          <w:szCs w:val="28"/>
        </w:rPr>
      </w:pPr>
      <w:r>
        <w:rPr>
          <w:sz w:val="28"/>
          <w:szCs w:val="28"/>
        </w:rPr>
        <w:t>на уроках, создав  положительный эмоциональный фон. Следует сразу отметить, что в первом классе педагогу не надо бояться</w:t>
      </w:r>
      <w:proofErr w:type="gramStart"/>
      <w:r>
        <w:rPr>
          <w:sz w:val="28"/>
          <w:szCs w:val="28"/>
        </w:rPr>
        <w:t xml:space="preserve"> .</w:t>
      </w:r>
      <w:proofErr w:type="gramEnd"/>
      <w:r>
        <w:rPr>
          <w:sz w:val="28"/>
          <w:szCs w:val="28"/>
        </w:rPr>
        <w:t>собственного монолога на уроке. в этот период обучения как раз уместно разъяснять, рассказывать детям все, что поможет им оживить в своем восприятии звучащий мате</w:t>
      </w:r>
      <w:r>
        <w:rPr>
          <w:sz w:val="28"/>
          <w:szCs w:val="28"/>
        </w:rPr>
        <w:softHyphen/>
        <w:t xml:space="preserve">риал: для них все ново, все интересно! </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Одновременно, в непосредственном общении с детьми необходимо </w:t>
      </w:r>
      <w:proofErr w:type="spellStart"/>
      <w:r>
        <w:rPr>
          <w:sz w:val="28"/>
          <w:szCs w:val="28"/>
        </w:rPr>
        <w:t>стимулироватъ</w:t>
      </w:r>
      <w:proofErr w:type="spellEnd"/>
      <w:r>
        <w:rPr>
          <w:sz w:val="28"/>
          <w:szCs w:val="28"/>
        </w:rPr>
        <w:t xml:space="preserve"> их </w:t>
      </w:r>
      <w:proofErr w:type="spellStart"/>
      <w:r>
        <w:rPr>
          <w:sz w:val="28"/>
          <w:szCs w:val="28"/>
        </w:rPr>
        <w:t>активпую</w:t>
      </w:r>
      <w:proofErr w:type="spellEnd"/>
      <w:r>
        <w:rPr>
          <w:sz w:val="28"/>
          <w:szCs w:val="28"/>
        </w:rPr>
        <w:t xml:space="preserve"> практическую и игровую </w:t>
      </w:r>
      <w:proofErr w:type="spellStart"/>
      <w:r>
        <w:rPr>
          <w:sz w:val="28"/>
          <w:szCs w:val="28"/>
        </w:rPr>
        <w:t>деятельностъ</w:t>
      </w:r>
      <w:proofErr w:type="spellEnd"/>
      <w:r>
        <w:rPr>
          <w:i/>
          <w:iCs/>
          <w:sz w:val="28"/>
          <w:szCs w:val="28"/>
        </w:rPr>
        <w:t xml:space="preserve"> </w:t>
      </w:r>
      <w:r>
        <w:rPr>
          <w:sz w:val="28"/>
          <w:szCs w:val="28"/>
        </w:rPr>
        <w:t xml:space="preserve">(например, изобразить под музыку шаги музыкального героя движениями рук, </w:t>
      </w:r>
      <w:proofErr w:type="gramStart"/>
      <w:r>
        <w:rPr>
          <w:sz w:val="28"/>
          <w:szCs w:val="28"/>
        </w:rPr>
        <w:t>прохлопать</w:t>
      </w:r>
      <w:proofErr w:type="gramEnd"/>
      <w:r>
        <w:rPr>
          <w:sz w:val="28"/>
          <w:szCs w:val="28"/>
        </w:rPr>
        <w:t xml:space="preserve"> ритм, определить размер, показать в воздухе рисунок мелодии, пропеть ее). Этот живой тон общения и лежит в основе </w:t>
      </w:r>
      <w:proofErr w:type="spellStart"/>
      <w:r>
        <w:rPr>
          <w:sz w:val="28"/>
          <w:szCs w:val="28"/>
        </w:rPr>
        <w:t>уч</w:t>
      </w:r>
      <w:proofErr w:type="gramStart"/>
      <w:r>
        <w:rPr>
          <w:sz w:val="28"/>
          <w:szCs w:val="28"/>
        </w:rPr>
        <w:t>e</w:t>
      </w:r>
      <w:proofErr w:type="gramEnd"/>
      <w:r>
        <w:rPr>
          <w:sz w:val="28"/>
          <w:szCs w:val="28"/>
        </w:rPr>
        <w:t>бных</w:t>
      </w:r>
      <w:proofErr w:type="spellEnd"/>
      <w:r>
        <w:rPr>
          <w:sz w:val="28"/>
          <w:szCs w:val="28"/>
        </w:rPr>
        <w:t xml:space="preserve"> пособий  «Уроки госпожи Мелодии».</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 Сразу отметим, что </w:t>
      </w:r>
      <w:r>
        <w:rPr>
          <w:i/>
          <w:iCs/>
          <w:sz w:val="28"/>
          <w:szCs w:val="28"/>
        </w:rPr>
        <w:t xml:space="preserve">«уроки», «беседы», «рассказы» </w:t>
      </w:r>
      <w:r>
        <w:rPr>
          <w:sz w:val="28"/>
          <w:szCs w:val="28"/>
        </w:rPr>
        <w:t>и реальные уроки не всегда совпадают по объему: это видно по их количеству в пособиях и тематических планах.</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Пособия предназначены в  основном для чтения дома </w:t>
      </w:r>
      <w:proofErr w:type="gramStart"/>
      <w:r>
        <w:rPr>
          <w:sz w:val="28"/>
          <w:szCs w:val="28"/>
        </w:rPr>
        <w:t xml:space="preserve">( </w:t>
      </w:r>
      <w:proofErr w:type="spellStart"/>
      <w:proofErr w:type="gramEnd"/>
      <w:r>
        <w:rPr>
          <w:sz w:val="28"/>
          <w:szCs w:val="28"/>
        </w:rPr>
        <w:t>самостоятельнотельно</w:t>
      </w:r>
      <w:proofErr w:type="spellEnd"/>
      <w:r>
        <w:rPr>
          <w:sz w:val="28"/>
          <w:szCs w:val="28"/>
        </w:rPr>
        <w:t xml:space="preserve"> или с родителями).</w:t>
      </w:r>
      <w:r>
        <w:rPr>
          <w:i/>
          <w:iCs/>
          <w:sz w:val="28"/>
          <w:szCs w:val="28"/>
        </w:rPr>
        <w:t xml:space="preserve"> </w:t>
      </w:r>
      <w:r>
        <w:rPr>
          <w:sz w:val="28"/>
          <w:szCs w:val="28"/>
        </w:rPr>
        <w:t xml:space="preserve">Именно поэтому форма изложения очень тщательно прорабатывалась, а отбор материала был достаточно жестким. Конечно, язык общения с ребенком в пособии и на уроке будет различным. Например, образ госпожи Мелодии, который создается творческой фантазией детей, на уроках не используется, (он может быть использован только в нескольких, подходящих для этого, случаях). </w:t>
      </w:r>
    </w:p>
    <w:p w:rsidR="00A11DCD" w:rsidRDefault="00A11DCD">
      <w:pPr>
        <w:pStyle w:val="a3"/>
        <w:spacing w:line="340" w:lineRule="exact"/>
      </w:pPr>
      <w:proofErr w:type="gramStart"/>
      <w:r>
        <w:t>Хотя, нередко текст занятия точно повторяется в «уроках» госпожи Мелодии: обороты речи, постановка вопросов, сравнения, описания - это всё напоминает сам «урок».</w:t>
      </w:r>
      <w:proofErr w:type="gramEnd"/>
    </w:p>
    <w:p w:rsidR="00A11DCD" w:rsidRDefault="00A11DCD">
      <w:pPr>
        <w:widowControl w:val="0"/>
        <w:autoSpaceDE w:val="0"/>
        <w:autoSpaceDN w:val="0"/>
        <w:adjustRightInd w:val="0"/>
        <w:spacing w:line="340" w:lineRule="exact"/>
        <w:ind w:firstLine="708"/>
        <w:jc w:val="both"/>
        <w:rPr>
          <w:sz w:val="28"/>
          <w:szCs w:val="28"/>
        </w:rPr>
      </w:pPr>
      <w:r>
        <w:rPr>
          <w:sz w:val="28"/>
          <w:szCs w:val="28"/>
        </w:rPr>
        <w:t>Может возникнуть вопрос: почему «госпожа» названа именно Мелодией - ведь ей приходится действовать в разных ситуациях (например, она описывает свое настроение, хотя формально речь идет о фактуре); не будет ли искажать</w:t>
      </w:r>
      <w:r>
        <w:rPr>
          <w:sz w:val="28"/>
          <w:szCs w:val="28"/>
        </w:rPr>
        <w:softHyphen/>
        <w:t>ся само музыкальное понятие мелодии?</w:t>
      </w:r>
    </w:p>
    <w:p w:rsidR="00A11DCD" w:rsidRDefault="00A11DCD">
      <w:pPr>
        <w:widowControl w:val="0"/>
        <w:autoSpaceDE w:val="0"/>
        <w:autoSpaceDN w:val="0"/>
        <w:adjustRightInd w:val="0"/>
        <w:spacing w:line="340" w:lineRule="exact"/>
        <w:ind w:firstLine="708"/>
        <w:jc w:val="both"/>
        <w:rPr>
          <w:sz w:val="28"/>
          <w:szCs w:val="28"/>
        </w:rPr>
      </w:pPr>
      <w:r>
        <w:rPr>
          <w:sz w:val="28"/>
          <w:szCs w:val="28"/>
        </w:rPr>
        <w:t>Как показывает практика, дети отлично понимают и принимают условия игры: госпожа Мелодия (а также Контрапункт и Фермата) - это одно, а сам термин мелодия</w:t>
      </w:r>
      <w:r>
        <w:rPr>
          <w:i/>
          <w:iCs/>
          <w:sz w:val="28"/>
          <w:szCs w:val="28"/>
        </w:rPr>
        <w:t xml:space="preserve"> </w:t>
      </w:r>
      <w:r>
        <w:rPr>
          <w:sz w:val="28"/>
          <w:szCs w:val="28"/>
        </w:rPr>
        <w:t>- другое, и «обращаться» с ним нужно иначе. Что касается таблицы № 1,</w:t>
      </w:r>
      <w:r>
        <w:rPr>
          <w:b/>
          <w:bCs/>
          <w:sz w:val="28"/>
          <w:szCs w:val="28"/>
        </w:rPr>
        <w:t xml:space="preserve"> </w:t>
      </w:r>
      <w:r>
        <w:rPr>
          <w:sz w:val="28"/>
          <w:szCs w:val="28"/>
        </w:rPr>
        <w:t xml:space="preserve">данной в пособии для первого класса (она рисует разные облики госпожи Мелодии), то это тоже условный прием: речь не идет о музыкальных понятиях. Здесь следовало лишь объяснить появление ряда рубрик, которые </w:t>
      </w:r>
      <w:r>
        <w:rPr>
          <w:sz w:val="28"/>
          <w:szCs w:val="28"/>
        </w:rPr>
        <w:lastRenderedPageBreak/>
        <w:t>помогли бы структурировать текст, облегчив его восприятие. Поэтому все эпитеты, стоящие перед названием рубрики, раскрывают настроение (желание) нашего условного персонажа, а текст рубрики - установку на определенное действие. Причем эти слова-сигналы могут повторяться не точно («Послушайте» или «Слушаем»</w:t>
      </w:r>
      <w:proofErr w:type="gramStart"/>
      <w:r>
        <w:rPr>
          <w:sz w:val="28"/>
          <w:szCs w:val="28"/>
        </w:rPr>
        <w:t xml:space="preserve"> )</w:t>
      </w:r>
      <w:proofErr w:type="gramEnd"/>
      <w:r>
        <w:rPr>
          <w:sz w:val="28"/>
          <w:szCs w:val="28"/>
        </w:rPr>
        <w:t xml:space="preserve"> : важно правильно настроить детей на дальнейшее разворачивание событий. Эти слова-сигналы не всегда стоит понимать буквально, например: «Послу</w:t>
      </w:r>
      <w:r>
        <w:rPr>
          <w:sz w:val="28"/>
          <w:szCs w:val="28"/>
        </w:rPr>
        <w:softHyphen/>
        <w:t>шайте» должно обозначать не само действие: встать, включить кассету с записью (хотя это не исключается), а скорее подразумевает внутреннюю сосредоточенность, обращенность в себя, к своим впечатлениям, сохранившимся в памяти. Или слово-сигнал « Тишина». Это условный знак, призывающий обратиться к запомнившимся образам, восстановить их в своей памяти.</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Кстати, с этого и начинается </w:t>
      </w:r>
      <w:proofErr w:type="spellStart"/>
      <w:r>
        <w:rPr>
          <w:i/>
          <w:iCs/>
          <w:sz w:val="28"/>
          <w:szCs w:val="28"/>
        </w:rPr>
        <w:t>слушаиие</w:t>
      </w:r>
      <w:proofErr w:type="spellEnd"/>
      <w:r>
        <w:rPr>
          <w:i/>
          <w:iCs/>
          <w:sz w:val="28"/>
          <w:szCs w:val="28"/>
        </w:rPr>
        <w:t xml:space="preserve"> музыки. </w:t>
      </w:r>
      <w:r>
        <w:rPr>
          <w:sz w:val="28"/>
          <w:szCs w:val="28"/>
        </w:rPr>
        <w:t xml:space="preserve">Объяснив детям, что на этих уроках они будут учиться слушать музыку, педагог сразу предлагает послушать тишину </w:t>
      </w:r>
      <w:proofErr w:type="gramStart"/>
      <w:r>
        <w:rPr>
          <w:sz w:val="28"/>
          <w:szCs w:val="28"/>
        </w:rPr>
        <w:t xml:space="preserve">( </w:t>
      </w:r>
      <w:proofErr w:type="gramEnd"/>
      <w:r>
        <w:rPr>
          <w:sz w:val="28"/>
          <w:szCs w:val="28"/>
        </w:rPr>
        <w:t>ведь звук «рождается из тишины» ). Это очень важный момент для подготовки к прослушиванию, формирующий умение сосредоточиться, настроиться на слуховую работу, помогающую понять свое отношение и понимание предложенного материала.</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Далее в руках педагога могут зазвучать несколько разных колокольчиков. Вариант - « Утренняя молитва» из «Детского альбома» </w:t>
      </w:r>
    </w:p>
    <w:p w:rsidR="00A11DCD" w:rsidRDefault="00A11DCD">
      <w:pPr>
        <w:widowControl w:val="0"/>
        <w:autoSpaceDE w:val="0"/>
        <w:autoSpaceDN w:val="0"/>
        <w:adjustRightInd w:val="0"/>
        <w:spacing w:line="340" w:lineRule="exact"/>
        <w:jc w:val="both"/>
        <w:rPr>
          <w:sz w:val="28"/>
          <w:szCs w:val="28"/>
        </w:rPr>
      </w:pPr>
      <w:r>
        <w:rPr>
          <w:sz w:val="28"/>
          <w:szCs w:val="28"/>
        </w:rPr>
        <w:t xml:space="preserve">П. Чайковского (как прообраз душевной тишины и сосредоточенности). Здесь лучше исходить из того, насколько </w:t>
      </w:r>
      <w:proofErr w:type="spellStart"/>
      <w:r>
        <w:rPr>
          <w:sz w:val="28"/>
          <w:szCs w:val="28"/>
        </w:rPr>
        <w:t>чугко</w:t>
      </w:r>
      <w:proofErr w:type="spellEnd"/>
      <w:r>
        <w:rPr>
          <w:sz w:val="28"/>
          <w:szCs w:val="28"/>
        </w:rPr>
        <w:t xml:space="preserve"> дети реагируют на слова педагога и на музыку: если они имеют предварительную подготовку, пьеса Чайковского может прозвучать. Если же дети не вполне готовы, то голоса колокольчиков и рассказ о них станет наиболее адекватным. </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В пособиях для второго и третьего классов темы изложены более «взрослым» языком, поэтому педагогу будет не лишним вместе с детьми прочитать на уроке некоторые фрагменты и обсудить практические задания </w:t>
      </w:r>
    </w:p>
    <w:p w:rsidR="00A11DCD" w:rsidRDefault="00A11DCD">
      <w:pPr>
        <w:pStyle w:val="a4"/>
        <w:spacing w:line="340" w:lineRule="exact"/>
      </w:pPr>
      <w:r>
        <w:t>( здесь их гораздо больше, чем в первой книге).</w:t>
      </w:r>
    </w:p>
    <w:p w:rsidR="00A11DCD" w:rsidRDefault="00A11DCD">
      <w:pPr>
        <w:widowControl w:val="0"/>
        <w:autoSpaceDE w:val="0"/>
        <w:autoSpaceDN w:val="0"/>
        <w:adjustRightInd w:val="0"/>
        <w:jc w:val="both"/>
        <w:rPr>
          <w:sz w:val="28"/>
          <w:szCs w:val="28"/>
        </w:rPr>
      </w:pPr>
    </w:p>
    <w:p w:rsidR="00A11DCD" w:rsidRDefault="00A11DCD">
      <w:pPr>
        <w:pStyle w:val="1"/>
      </w:pPr>
      <w:r>
        <w:t>Специфика предмета</w:t>
      </w:r>
    </w:p>
    <w:p w:rsidR="00A11DCD" w:rsidRDefault="00A11DCD">
      <w:pPr>
        <w:widowControl w:val="0"/>
        <w:autoSpaceDE w:val="0"/>
        <w:autoSpaceDN w:val="0"/>
        <w:adjustRightInd w:val="0"/>
        <w:rPr>
          <w:sz w:val="28"/>
          <w:szCs w:val="28"/>
        </w:rPr>
      </w:pPr>
    </w:p>
    <w:p w:rsidR="00A11DCD" w:rsidRDefault="00A11DCD">
      <w:pPr>
        <w:widowControl w:val="0"/>
        <w:autoSpaceDE w:val="0"/>
        <w:autoSpaceDN w:val="0"/>
        <w:adjustRightInd w:val="0"/>
        <w:spacing w:line="340" w:lineRule="exact"/>
        <w:ind w:firstLine="708"/>
        <w:jc w:val="both"/>
        <w:rPr>
          <w:sz w:val="28"/>
          <w:szCs w:val="28"/>
        </w:rPr>
      </w:pPr>
      <w:r>
        <w:rPr>
          <w:sz w:val="28"/>
          <w:szCs w:val="28"/>
        </w:rPr>
        <w:t>Прежде всего, отметим, что важнейшим ориентиром для автора в работе над программой стал огромный творческий потенциал, накопленный выдающимися учеными и музыкантами за многие десятилетия работы в области музыкально</w:t>
      </w:r>
      <w:r>
        <w:rPr>
          <w:sz w:val="28"/>
          <w:szCs w:val="28"/>
        </w:rPr>
        <w:softHyphen/>
        <w:t xml:space="preserve">го образования (в частности, по предмету «Музыкальная литература»). Это научные разработки  </w:t>
      </w:r>
      <w:proofErr w:type="spellStart"/>
      <w:r>
        <w:rPr>
          <w:sz w:val="28"/>
          <w:szCs w:val="28"/>
        </w:rPr>
        <w:t>Б.Асафьева</w:t>
      </w:r>
      <w:proofErr w:type="spellEnd"/>
      <w:r>
        <w:rPr>
          <w:sz w:val="28"/>
          <w:szCs w:val="28"/>
        </w:rPr>
        <w:t xml:space="preserve">, </w:t>
      </w:r>
      <w:proofErr w:type="spellStart"/>
      <w:r>
        <w:rPr>
          <w:sz w:val="28"/>
          <w:szCs w:val="28"/>
        </w:rPr>
        <w:t>Б.Яворского</w:t>
      </w:r>
      <w:proofErr w:type="spellEnd"/>
      <w:r>
        <w:rPr>
          <w:sz w:val="28"/>
          <w:szCs w:val="28"/>
        </w:rPr>
        <w:t xml:space="preserve">; это и школа Д. </w:t>
      </w:r>
      <w:proofErr w:type="spellStart"/>
      <w:r>
        <w:rPr>
          <w:sz w:val="28"/>
          <w:szCs w:val="28"/>
        </w:rPr>
        <w:t>Кабалевского</w:t>
      </w:r>
      <w:proofErr w:type="spellEnd"/>
      <w:r>
        <w:rPr>
          <w:sz w:val="28"/>
          <w:szCs w:val="28"/>
        </w:rPr>
        <w:t>, и фундаментальная «Методика преподавания музыкальной литературы в ДМШ» А. Лагутина. Среди разработок последних лет широко известна программа Е. Лисянской.</w:t>
      </w:r>
    </w:p>
    <w:p w:rsidR="00A11DCD" w:rsidRDefault="00A11DCD">
      <w:pPr>
        <w:widowControl w:val="0"/>
        <w:autoSpaceDE w:val="0"/>
        <w:autoSpaceDN w:val="0"/>
        <w:adjustRightInd w:val="0"/>
        <w:spacing w:line="340" w:lineRule="exact"/>
        <w:ind w:firstLine="708"/>
        <w:jc w:val="both"/>
        <w:rPr>
          <w:sz w:val="28"/>
          <w:szCs w:val="28"/>
        </w:rPr>
      </w:pPr>
      <w:r>
        <w:rPr>
          <w:sz w:val="28"/>
          <w:szCs w:val="28"/>
        </w:rPr>
        <w:t>Обратимся еще раз к базисным, основополагающим тезисам, к бесценному опыту мастеров, что поможет нам выбрать верное направление и в работе с детьми.</w:t>
      </w:r>
    </w:p>
    <w:p w:rsidR="00A11DCD" w:rsidRDefault="00A11DCD">
      <w:pPr>
        <w:widowControl w:val="0"/>
        <w:autoSpaceDE w:val="0"/>
        <w:autoSpaceDN w:val="0"/>
        <w:adjustRightInd w:val="0"/>
        <w:spacing w:line="340" w:lineRule="exact"/>
        <w:ind w:firstLine="708"/>
        <w:jc w:val="both"/>
        <w:rPr>
          <w:sz w:val="28"/>
          <w:szCs w:val="28"/>
        </w:rPr>
      </w:pPr>
      <w:r>
        <w:rPr>
          <w:sz w:val="28"/>
          <w:szCs w:val="28"/>
        </w:rPr>
        <w:lastRenderedPageBreak/>
        <w:t xml:space="preserve">Еще в 20-е годы двадцатого столетия Б. Асафьев и Б. Яворский дали определение предмету «Слушание музыки» (позже переименованному в «Музыкальную литературу» для детей 4- 7 классов ДМШ): </w:t>
      </w:r>
      <w:r>
        <w:rPr>
          <w:i/>
          <w:iCs/>
          <w:sz w:val="28"/>
          <w:szCs w:val="28"/>
        </w:rPr>
        <w:t xml:space="preserve">«Слушание  музыки </w:t>
      </w:r>
      <w:r>
        <w:rPr>
          <w:sz w:val="28"/>
          <w:szCs w:val="28"/>
        </w:rPr>
        <w:t xml:space="preserve">- </w:t>
      </w:r>
      <w:r>
        <w:rPr>
          <w:i/>
          <w:iCs/>
          <w:sz w:val="28"/>
          <w:szCs w:val="28"/>
        </w:rPr>
        <w:t xml:space="preserve">это формирование культуры </w:t>
      </w:r>
      <w:proofErr w:type="spellStart"/>
      <w:r>
        <w:rPr>
          <w:i/>
          <w:iCs/>
          <w:sz w:val="28"/>
          <w:szCs w:val="28"/>
        </w:rPr>
        <w:t>в</w:t>
      </w:r>
      <w:proofErr w:type="gramStart"/>
      <w:r>
        <w:rPr>
          <w:i/>
          <w:iCs/>
          <w:sz w:val="28"/>
          <w:szCs w:val="28"/>
        </w:rPr>
        <w:t>oc</w:t>
      </w:r>
      <w:proofErr w:type="gramEnd"/>
      <w:r>
        <w:rPr>
          <w:i/>
          <w:iCs/>
          <w:sz w:val="28"/>
          <w:szCs w:val="28"/>
        </w:rPr>
        <w:t>пpиятия</w:t>
      </w:r>
      <w:proofErr w:type="spellEnd"/>
      <w:r>
        <w:rPr>
          <w:i/>
          <w:iCs/>
          <w:sz w:val="28"/>
          <w:szCs w:val="28"/>
        </w:rPr>
        <w:t xml:space="preserve">» </w:t>
      </w:r>
      <w:r>
        <w:rPr>
          <w:sz w:val="28"/>
          <w:szCs w:val="28"/>
        </w:rPr>
        <w:t>А музыкальное восприятие лежит в основе  всех  видов музыкальной деятельности.</w:t>
      </w:r>
    </w:p>
    <w:p w:rsidR="00A11DCD" w:rsidRDefault="00A11DCD">
      <w:pPr>
        <w:widowControl w:val="0"/>
        <w:autoSpaceDE w:val="0"/>
        <w:autoSpaceDN w:val="0"/>
        <w:adjustRightInd w:val="0"/>
        <w:spacing w:line="340" w:lineRule="exact"/>
        <w:jc w:val="both"/>
        <w:rPr>
          <w:i/>
          <w:iCs/>
          <w:sz w:val="28"/>
          <w:szCs w:val="28"/>
        </w:rPr>
      </w:pPr>
      <w:r>
        <w:rPr>
          <w:sz w:val="28"/>
          <w:szCs w:val="28"/>
        </w:rPr>
        <w:t xml:space="preserve">Формирование способности </w:t>
      </w:r>
      <w:proofErr w:type="spellStart"/>
      <w:r>
        <w:rPr>
          <w:sz w:val="28"/>
          <w:szCs w:val="28"/>
        </w:rPr>
        <w:t>эстетическивоспринимать</w:t>
      </w:r>
      <w:proofErr w:type="spellEnd"/>
      <w:r>
        <w:rPr>
          <w:sz w:val="28"/>
          <w:szCs w:val="28"/>
        </w:rPr>
        <w:t xml:space="preserve"> музыкальное произведение начинается с развития слуховой наблюдательности. 3адача педагога состоит в том, как считает </w:t>
      </w:r>
      <w:proofErr w:type="spellStart"/>
      <w:r>
        <w:rPr>
          <w:sz w:val="28"/>
          <w:szCs w:val="28"/>
        </w:rPr>
        <w:t>Б.Асафьев</w:t>
      </w:r>
      <w:proofErr w:type="spellEnd"/>
      <w:r>
        <w:rPr>
          <w:sz w:val="28"/>
          <w:szCs w:val="28"/>
        </w:rPr>
        <w:t>, чтобы обучать слуховому «наблюдению-осмыслению течения музыки, ее развития, происходящих в ней процессов. А наблюдая, делать выводы и обобщения»..</w:t>
      </w:r>
      <w:proofErr w:type="gramStart"/>
      <w:r>
        <w:rPr>
          <w:sz w:val="28"/>
          <w:szCs w:val="28"/>
        </w:rPr>
        <w:t>.Т</w:t>
      </w:r>
      <w:proofErr w:type="gramEnd"/>
      <w:r>
        <w:rPr>
          <w:sz w:val="28"/>
          <w:szCs w:val="28"/>
        </w:rPr>
        <w:t xml:space="preserve">о есть, необходимо подвести учащихся «к постижению </w:t>
      </w:r>
      <w:proofErr w:type="spellStart"/>
      <w:r>
        <w:rPr>
          <w:sz w:val="28"/>
          <w:szCs w:val="28"/>
        </w:rPr>
        <w:t>процессуальности</w:t>
      </w:r>
      <w:proofErr w:type="spellEnd"/>
      <w:r>
        <w:rPr>
          <w:sz w:val="28"/>
          <w:szCs w:val="28"/>
        </w:rPr>
        <w:t xml:space="preserve"> (это суть музыки), но сохранить эмоциональную свежесть и непосредственность восприятия при все возрастающей интеллектуальной углубленности». </w:t>
      </w:r>
      <w:proofErr w:type="spellStart"/>
      <w:r>
        <w:rPr>
          <w:sz w:val="28"/>
          <w:szCs w:val="28"/>
        </w:rPr>
        <w:t>Рри</w:t>
      </w:r>
      <w:proofErr w:type="spellEnd"/>
      <w:r>
        <w:rPr>
          <w:sz w:val="28"/>
          <w:szCs w:val="28"/>
        </w:rPr>
        <w:t xml:space="preserve"> данной постановке вопроса важна не сумма знаний, а приобретение умений и навыков. Программа «Слушания музыки» направлена именно на приобретение первоначальных умений и навыков и ориентирована, как сказано выше, на интеллектуальное развитие ребенка более</w:t>
      </w:r>
      <w:proofErr w:type="gramStart"/>
      <w:r>
        <w:rPr>
          <w:sz w:val="28"/>
          <w:szCs w:val="28"/>
        </w:rPr>
        <w:t>,</w:t>
      </w:r>
      <w:proofErr w:type="gramEnd"/>
      <w:r>
        <w:rPr>
          <w:sz w:val="28"/>
          <w:szCs w:val="28"/>
        </w:rPr>
        <w:t xml:space="preserve"> чем на выучку и научение»... «Слушание музыки», так же, как и «Музыкальная литература», ставит своей целью приобщить детей к музыкальной культуре через пробуждение интереса, формирование эстетического вкуса и практических музыкальных умений. Но в работе с детьми 7 - 9 лет важнейшим фактором обучения становится именно последнее - </w:t>
      </w:r>
      <w:proofErr w:type="gramStart"/>
      <w:r>
        <w:rPr>
          <w:i/>
          <w:iCs/>
          <w:sz w:val="28"/>
          <w:szCs w:val="28"/>
        </w:rPr>
        <w:t>практическая</w:t>
      </w:r>
      <w:proofErr w:type="gramEnd"/>
      <w:r>
        <w:rPr>
          <w:i/>
          <w:iCs/>
          <w:sz w:val="28"/>
          <w:szCs w:val="28"/>
        </w:rPr>
        <w:t xml:space="preserve">, творческая и часто игровая </w:t>
      </w:r>
      <w:proofErr w:type="spellStart"/>
      <w:r>
        <w:rPr>
          <w:i/>
          <w:iCs/>
          <w:sz w:val="28"/>
          <w:szCs w:val="28"/>
        </w:rPr>
        <w:t>деятельностъ</w:t>
      </w:r>
      <w:proofErr w:type="spellEnd"/>
      <w:r>
        <w:rPr>
          <w:i/>
          <w:iCs/>
          <w:sz w:val="28"/>
          <w:szCs w:val="28"/>
        </w:rPr>
        <w:t xml:space="preserve">. </w:t>
      </w:r>
    </w:p>
    <w:p w:rsidR="00A11DCD" w:rsidRDefault="00A11DCD">
      <w:pPr>
        <w:widowControl w:val="0"/>
        <w:autoSpaceDE w:val="0"/>
        <w:autoSpaceDN w:val="0"/>
        <w:adjustRightInd w:val="0"/>
        <w:spacing w:line="340" w:lineRule="exact"/>
        <w:jc w:val="both"/>
        <w:rPr>
          <w:sz w:val="28"/>
          <w:szCs w:val="28"/>
        </w:rPr>
      </w:pPr>
      <w:r>
        <w:rPr>
          <w:sz w:val="28"/>
          <w:szCs w:val="28"/>
        </w:rPr>
        <w:t xml:space="preserve">Насыщение методов обучения практическими упражнениями вызывает большую активность детей. Эту мысль акцентирует в своей книге А. Лагутин (для детей младшего возраста она справедлива в крайней степени). Вспоминается весьма актуальный и в данном случае </w:t>
      </w:r>
      <w:proofErr w:type="spellStart"/>
      <w:r>
        <w:rPr>
          <w:sz w:val="28"/>
          <w:szCs w:val="28"/>
        </w:rPr>
        <w:t>методическии</w:t>
      </w:r>
      <w:proofErr w:type="spellEnd"/>
      <w:r>
        <w:rPr>
          <w:sz w:val="28"/>
          <w:szCs w:val="28"/>
        </w:rPr>
        <w:t xml:space="preserve"> принцип К. </w:t>
      </w:r>
      <w:proofErr w:type="spellStart"/>
      <w:r>
        <w:rPr>
          <w:sz w:val="28"/>
          <w:szCs w:val="28"/>
        </w:rPr>
        <w:t>Орфа</w:t>
      </w:r>
      <w:proofErr w:type="spellEnd"/>
      <w:r>
        <w:rPr>
          <w:sz w:val="28"/>
          <w:szCs w:val="28"/>
        </w:rPr>
        <w:t>: «Делаю и в силу этого - знаю».</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Активное восприятие музыки - это напряжение внимания, памяти, слухового аппарата. Для активизации восприятия необходимо помнить о следующем (вновь обратимся к тезису Б. Асафьева): «... </w:t>
      </w:r>
      <w:r>
        <w:rPr>
          <w:i/>
          <w:iCs/>
          <w:sz w:val="28"/>
          <w:szCs w:val="28"/>
        </w:rPr>
        <w:t xml:space="preserve">поменьше </w:t>
      </w:r>
      <w:proofErr w:type="spellStart"/>
      <w:r>
        <w:rPr>
          <w:i/>
          <w:iCs/>
          <w:sz w:val="28"/>
          <w:szCs w:val="28"/>
        </w:rPr>
        <w:t>даватъ</w:t>
      </w:r>
      <w:proofErr w:type="spellEnd"/>
      <w:r>
        <w:rPr>
          <w:i/>
          <w:iCs/>
          <w:sz w:val="28"/>
          <w:szCs w:val="28"/>
        </w:rPr>
        <w:t xml:space="preserve"> </w:t>
      </w:r>
      <w:proofErr w:type="spellStart"/>
      <w:r>
        <w:rPr>
          <w:i/>
          <w:iCs/>
          <w:sz w:val="28"/>
          <w:szCs w:val="28"/>
        </w:rPr>
        <w:t>г</w:t>
      </w:r>
      <w:proofErr w:type="gramStart"/>
      <w:r>
        <w:rPr>
          <w:i/>
          <w:iCs/>
          <w:sz w:val="28"/>
          <w:szCs w:val="28"/>
        </w:rPr>
        <w:t>o</w:t>
      </w:r>
      <w:proofErr w:type="gramEnd"/>
      <w:r>
        <w:rPr>
          <w:i/>
          <w:iCs/>
          <w:sz w:val="28"/>
          <w:szCs w:val="28"/>
        </w:rPr>
        <w:t>тoвых</w:t>
      </w:r>
      <w:proofErr w:type="spellEnd"/>
      <w:r>
        <w:rPr>
          <w:i/>
          <w:iCs/>
          <w:sz w:val="28"/>
          <w:szCs w:val="28"/>
        </w:rPr>
        <w:t xml:space="preserve"> </w:t>
      </w:r>
      <w:proofErr w:type="spellStart"/>
      <w:r>
        <w:rPr>
          <w:i/>
          <w:iCs/>
          <w:sz w:val="28"/>
          <w:szCs w:val="28"/>
        </w:rPr>
        <w:t>определепий</w:t>
      </w:r>
      <w:proofErr w:type="spellEnd"/>
      <w:r>
        <w:rPr>
          <w:i/>
          <w:iCs/>
          <w:sz w:val="28"/>
          <w:szCs w:val="28"/>
        </w:rPr>
        <w:t xml:space="preserve">, </w:t>
      </w:r>
      <w:proofErr w:type="spellStart"/>
      <w:r>
        <w:rPr>
          <w:i/>
          <w:iCs/>
          <w:sz w:val="28"/>
          <w:szCs w:val="28"/>
        </w:rPr>
        <w:t>поболъше</w:t>
      </w:r>
      <w:proofErr w:type="spellEnd"/>
      <w:r>
        <w:rPr>
          <w:i/>
          <w:iCs/>
          <w:sz w:val="28"/>
          <w:szCs w:val="28"/>
        </w:rPr>
        <w:t xml:space="preserve"> </w:t>
      </w:r>
      <w:proofErr w:type="spellStart"/>
      <w:r>
        <w:rPr>
          <w:i/>
          <w:iCs/>
          <w:sz w:val="28"/>
          <w:szCs w:val="28"/>
        </w:rPr>
        <w:t>вызывaтъ</w:t>
      </w:r>
      <w:proofErr w:type="spellEnd"/>
      <w:r>
        <w:rPr>
          <w:i/>
          <w:iCs/>
          <w:sz w:val="28"/>
          <w:szCs w:val="28"/>
        </w:rPr>
        <w:t xml:space="preserve"> на это детей, то </w:t>
      </w:r>
      <w:proofErr w:type="spellStart"/>
      <w:r>
        <w:rPr>
          <w:i/>
          <w:iCs/>
          <w:sz w:val="28"/>
          <w:szCs w:val="28"/>
        </w:rPr>
        <w:t>естъ</w:t>
      </w:r>
      <w:proofErr w:type="spellEnd"/>
      <w:r>
        <w:rPr>
          <w:i/>
          <w:iCs/>
          <w:sz w:val="28"/>
          <w:szCs w:val="28"/>
        </w:rPr>
        <w:t xml:space="preserve"> </w:t>
      </w:r>
      <w:proofErr w:type="spellStart"/>
      <w:r>
        <w:rPr>
          <w:i/>
          <w:iCs/>
          <w:sz w:val="28"/>
          <w:szCs w:val="28"/>
        </w:rPr>
        <w:t>подводитъ</w:t>
      </w:r>
      <w:proofErr w:type="spellEnd"/>
      <w:r>
        <w:rPr>
          <w:i/>
          <w:iCs/>
          <w:sz w:val="28"/>
          <w:szCs w:val="28"/>
        </w:rPr>
        <w:t xml:space="preserve"> </w:t>
      </w:r>
      <w:r>
        <w:rPr>
          <w:sz w:val="28"/>
          <w:szCs w:val="28"/>
        </w:rPr>
        <w:t xml:space="preserve">к </w:t>
      </w:r>
      <w:r>
        <w:rPr>
          <w:i/>
          <w:iCs/>
          <w:sz w:val="28"/>
          <w:szCs w:val="28"/>
        </w:rPr>
        <w:t xml:space="preserve">терминам  и </w:t>
      </w:r>
      <w:proofErr w:type="spellStart"/>
      <w:r>
        <w:rPr>
          <w:i/>
          <w:iCs/>
          <w:sz w:val="28"/>
          <w:szCs w:val="28"/>
        </w:rPr>
        <w:t>onpеделения</w:t>
      </w:r>
      <w:proofErr w:type="spellEnd"/>
      <w:r>
        <w:rPr>
          <w:i/>
          <w:iCs/>
          <w:sz w:val="28"/>
          <w:szCs w:val="28"/>
        </w:rPr>
        <w:t>; путем «живого наблюдения за музыкой». Кроме того, многие закономерности музыки даются сначала в ощущения</w:t>
      </w:r>
      <w:proofErr w:type="gramStart"/>
      <w:r>
        <w:rPr>
          <w:i/>
          <w:iCs/>
          <w:sz w:val="28"/>
          <w:szCs w:val="28"/>
        </w:rPr>
        <w:t>х(</w:t>
      </w:r>
      <w:proofErr w:type="gramEnd"/>
      <w:r>
        <w:rPr>
          <w:i/>
          <w:iCs/>
          <w:sz w:val="28"/>
          <w:szCs w:val="28"/>
        </w:rPr>
        <w:t xml:space="preserve">практические и игровые задания способствуют этому </w:t>
      </w:r>
      <w:r>
        <w:rPr>
          <w:sz w:val="28"/>
          <w:szCs w:val="28"/>
        </w:rPr>
        <w:t xml:space="preserve">), </w:t>
      </w:r>
      <w:r>
        <w:rPr>
          <w:i/>
          <w:iCs/>
          <w:sz w:val="28"/>
          <w:szCs w:val="28"/>
        </w:rPr>
        <w:t xml:space="preserve">а  позже углубляются и складываются в понятия: </w:t>
      </w:r>
      <w:r>
        <w:rPr>
          <w:sz w:val="28"/>
          <w:szCs w:val="28"/>
        </w:rPr>
        <w:t xml:space="preserve">« </w:t>
      </w:r>
      <w:r>
        <w:rPr>
          <w:i/>
          <w:iCs/>
          <w:sz w:val="28"/>
          <w:szCs w:val="28"/>
        </w:rPr>
        <w:t xml:space="preserve">Термин должен </w:t>
      </w:r>
      <w:proofErr w:type="spellStart"/>
      <w:r>
        <w:rPr>
          <w:i/>
          <w:iCs/>
          <w:sz w:val="28"/>
          <w:szCs w:val="28"/>
        </w:rPr>
        <w:t>обобщатъ</w:t>
      </w:r>
      <w:proofErr w:type="spellEnd"/>
      <w:r>
        <w:rPr>
          <w:i/>
          <w:iCs/>
          <w:sz w:val="28"/>
          <w:szCs w:val="28"/>
        </w:rPr>
        <w:t xml:space="preserve"> уже </w:t>
      </w:r>
      <w:proofErr w:type="spellStart"/>
      <w:r>
        <w:rPr>
          <w:i/>
          <w:iCs/>
          <w:sz w:val="28"/>
          <w:szCs w:val="28"/>
        </w:rPr>
        <w:t>извecтное</w:t>
      </w:r>
      <w:proofErr w:type="spellEnd"/>
      <w:proofErr w:type="gramStart"/>
      <w:r>
        <w:rPr>
          <w:i/>
          <w:iCs/>
          <w:sz w:val="28"/>
          <w:szCs w:val="28"/>
        </w:rPr>
        <w:t xml:space="preserve"> ,</w:t>
      </w:r>
      <w:proofErr w:type="gramEnd"/>
      <w:r>
        <w:rPr>
          <w:i/>
          <w:iCs/>
          <w:sz w:val="28"/>
          <w:szCs w:val="28"/>
        </w:rPr>
        <w:t xml:space="preserve"> но не предшествовать неизвестному».</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Итак, в центре внимания на уроке «Слушания музыки» само музыкальное произведение и восприятие его детьми. Для достижения поставленных на уроке целей в работе с младшими школьниками необходимо использовать весь жизненный опыт детей, опираясь на их </w:t>
      </w:r>
      <w:proofErr w:type="gramStart"/>
      <w:r>
        <w:rPr>
          <w:i/>
          <w:iCs/>
          <w:sz w:val="28"/>
          <w:szCs w:val="28"/>
        </w:rPr>
        <w:t>-</w:t>
      </w:r>
      <w:proofErr w:type="spellStart"/>
      <w:r>
        <w:rPr>
          <w:i/>
          <w:iCs/>
          <w:sz w:val="28"/>
          <w:szCs w:val="28"/>
        </w:rPr>
        <w:t>ч</w:t>
      </w:r>
      <w:proofErr w:type="gramEnd"/>
      <w:r>
        <w:rPr>
          <w:i/>
          <w:iCs/>
          <w:sz w:val="28"/>
          <w:szCs w:val="28"/>
        </w:rPr>
        <w:t>yвственное</w:t>
      </w:r>
      <w:proofErr w:type="spellEnd"/>
      <w:r>
        <w:rPr>
          <w:i/>
          <w:iCs/>
          <w:sz w:val="28"/>
          <w:szCs w:val="28"/>
        </w:rPr>
        <w:t xml:space="preserve"> восприятие и знания  из других областей </w:t>
      </w:r>
      <w:proofErr w:type="spellStart"/>
      <w:r>
        <w:rPr>
          <w:i/>
          <w:iCs/>
          <w:sz w:val="28"/>
          <w:szCs w:val="28"/>
        </w:rPr>
        <w:t>oбразoвания</w:t>
      </w:r>
      <w:proofErr w:type="spellEnd"/>
      <w:r>
        <w:rPr>
          <w:i/>
          <w:iCs/>
          <w:sz w:val="28"/>
          <w:szCs w:val="28"/>
        </w:rPr>
        <w:t xml:space="preserve"> </w:t>
      </w:r>
      <w:r>
        <w:rPr>
          <w:sz w:val="28"/>
          <w:szCs w:val="28"/>
        </w:rPr>
        <w:t xml:space="preserve">(русский язык, математика, природоведение…). Большую помощь оказывает обращение к аналогиям с двигательными, речевыми и пространственными явлениями. </w:t>
      </w:r>
    </w:p>
    <w:p w:rsidR="00A11DCD" w:rsidRDefault="00A11DCD">
      <w:pPr>
        <w:widowControl w:val="0"/>
        <w:autoSpaceDE w:val="0"/>
        <w:autoSpaceDN w:val="0"/>
        <w:adjustRightInd w:val="0"/>
        <w:spacing w:line="340" w:lineRule="exact"/>
        <w:ind w:firstLine="708"/>
        <w:jc w:val="both"/>
        <w:rPr>
          <w:sz w:val="28"/>
          <w:szCs w:val="28"/>
        </w:rPr>
      </w:pPr>
      <w:r>
        <w:rPr>
          <w:sz w:val="28"/>
          <w:szCs w:val="28"/>
        </w:rPr>
        <w:lastRenderedPageBreak/>
        <w:t xml:space="preserve">Всегда хорошо срабатывают вопросы-ловушки и ролевые установки ( «мы с вами - </w:t>
      </w:r>
      <w:proofErr w:type="spellStart"/>
      <w:r>
        <w:rPr>
          <w:sz w:val="28"/>
          <w:szCs w:val="28"/>
        </w:rPr>
        <w:t>ученые</w:t>
      </w:r>
      <w:proofErr w:type="gramStart"/>
      <w:r>
        <w:rPr>
          <w:sz w:val="28"/>
          <w:szCs w:val="28"/>
        </w:rPr>
        <w:t>,.</w:t>
      </w:r>
      <w:proofErr w:type="gramEnd"/>
      <w:r>
        <w:rPr>
          <w:sz w:val="28"/>
          <w:szCs w:val="28"/>
        </w:rPr>
        <w:t>музыканты</w:t>
      </w:r>
      <w:proofErr w:type="spellEnd"/>
      <w:r>
        <w:rPr>
          <w:sz w:val="28"/>
          <w:szCs w:val="28"/>
        </w:rPr>
        <w:t xml:space="preserve">», далее следует постановка задачи). Сам способ формулирования вопросов очень важен. </w:t>
      </w:r>
      <w:proofErr w:type="gramStart"/>
      <w:r>
        <w:rPr>
          <w:sz w:val="28"/>
          <w:szCs w:val="28"/>
        </w:rPr>
        <w:t xml:space="preserve">Например, дети всегда хорошо реагируют на вопросы типа: </w:t>
      </w:r>
      <w:r>
        <w:rPr>
          <w:i/>
          <w:iCs/>
          <w:sz w:val="28"/>
          <w:szCs w:val="28"/>
        </w:rPr>
        <w:t xml:space="preserve">как ведет себя </w:t>
      </w:r>
      <w:r>
        <w:rPr>
          <w:sz w:val="28"/>
          <w:szCs w:val="28"/>
        </w:rPr>
        <w:t xml:space="preserve">верхний (нижний) голос в полифонии, или </w:t>
      </w:r>
      <w:r>
        <w:rPr>
          <w:i/>
          <w:iCs/>
          <w:sz w:val="28"/>
          <w:szCs w:val="28"/>
        </w:rPr>
        <w:t xml:space="preserve"> на  что похожа </w:t>
      </w:r>
      <w:r>
        <w:rPr>
          <w:sz w:val="28"/>
          <w:szCs w:val="28"/>
        </w:rPr>
        <w:t xml:space="preserve">мелодия, с чем связано звучание темы (с пением, речью, движением...), </w:t>
      </w:r>
      <w:r>
        <w:rPr>
          <w:i/>
          <w:iCs/>
          <w:sz w:val="28"/>
          <w:szCs w:val="28"/>
        </w:rPr>
        <w:t xml:space="preserve">что случится, </w:t>
      </w:r>
      <w:r>
        <w:rPr>
          <w:sz w:val="28"/>
          <w:szCs w:val="28"/>
        </w:rPr>
        <w:t>если убрать бас (изменить лад, ритм, тембр, фактуру...) и т. д.</w:t>
      </w:r>
      <w:proofErr w:type="gramEnd"/>
    </w:p>
    <w:p w:rsidR="004C0F90" w:rsidRDefault="00A11DCD">
      <w:pPr>
        <w:widowControl w:val="0"/>
        <w:autoSpaceDE w:val="0"/>
        <w:autoSpaceDN w:val="0"/>
        <w:adjustRightInd w:val="0"/>
        <w:spacing w:line="340" w:lineRule="exact"/>
        <w:ind w:firstLine="708"/>
        <w:jc w:val="both"/>
        <w:rPr>
          <w:sz w:val="28"/>
          <w:szCs w:val="28"/>
        </w:rPr>
      </w:pPr>
      <w:r>
        <w:rPr>
          <w:sz w:val="28"/>
          <w:szCs w:val="28"/>
        </w:rPr>
        <w:t>Очень часто в работе с маленькими детьми мы используем то, что они  еще не умеют, но будут уметь.</w:t>
      </w:r>
      <w:r>
        <w:rPr>
          <w:i/>
          <w:iCs/>
          <w:sz w:val="28"/>
          <w:szCs w:val="28"/>
        </w:rPr>
        <w:t xml:space="preserve"> </w:t>
      </w:r>
      <w:r>
        <w:rPr>
          <w:sz w:val="28"/>
          <w:szCs w:val="28"/>
        </w:rPr>
        <w:t xml:space="preserve">Мы имеем здесь дело с так называемыми зонами ближайшего и дальнего знания. </w:t>
      </w:r>
      <w:r>
        <w:rPr>
          <w:i/>
          <w:iCs/>
          <w:sz w:val="28"/>
          <w:szCs w:val="28"/>
          <w:u w:val="single"/>
        </w:rPr>
        <w:t xml:space="preserve"> Зона ближайшего знания -   </w:t>
      </w:r>
      <w:r>
        <w:rPr>
          <w:sz w:val="28"/>
          <w:szCs w:val="28"/>
        </w:rPr>
        <w:t xml:space="preserve">это в нашем случае, навыки, и умения, </w:t>
      </w:r>
      <w:r>
        <w:rPr>
          <w:i/>
          <w:iCs/>
          <w:sz w:val="28"/>
          <w:szCs w:val="28"/>
        </w:rPr>
        <w:t>а дальнего</w:t>
      </w:r>
      <w:r>
        <w:rPr>
          <w:sz w:val="28"/>
          <w:szCs w:val="28"/>
        </w:rPr>
        <w:t xml:space="preserve"> -  представления и ощущения</w:t>
      </w:r>
      <w:r w:rsidR="00BD706A">
        <w:rPr>
          <w:sz w:val="28"/>
          <w:szCs w:val="28"/>
        </w:rPr>
        <w:t xml:space="preserve"> </w:t>
      </w:r>
    </w:p>
    <w:p w:rsidR="00A11DCD" w:rsidRDefault="00A11DCD" w:rsidP="004C0F90">
      <w:pPr>
        <w:widowControl w:val="0"/>
        <w:autoSpaceDE w:val="0"/>
        <w:autoSpaceDN w:val="0"/>
        <w:adjustRightInd w:val="0"/>
        <w:spacing w:line="340" w:lineRule="exact"/>
        <w:jc w:val="both"/>
        <w:rPr>
          <w:sz w:val="28"/>
          <w:szCs w:val="28"/>
        </w:rPr>
      </w:pPr>
      <w:r>
        <w:rPr>
          <w:sz w:val="28"/>
          <w:szCs w:val="28"/>
        </w:rPr>
        <w:t xml:space="preserve">детей. Данная формулы связана с принципом развивающего (опережающего) обучения разработанного подробно в общеобразовательной школе </w:t>
      </w:r>
      <w:proofErr w:type="gramStart"/>
      <w:r>
        <w:rPr>
          <w:sz w:val="28"/>
          <w:szCs w:val="28"/>
        </w:rPr>
        <w:t xml:space="preserve">( </w:t>
      </w:r>
      <w:proofErr w:type="gramEnd"/>
      <w:r>
        <w:rPr>
          <w:sz w:val="28"/>
          <w:szCs w:val="28"/>
        </w:rPr>
        <w:t xml:space="preserve">система развивающего обучения Д. </w:t>
      </w:r>
      <w:proofErr w:type="spellStart"/>
      <w:r>
        <w:rPr>
          <w:sz w:val="28"/>
          <w:szCs w:val="28"/>
        </w:rPr>
        <w:t>Эльконина</w:t>
      </w:r>
      <w:proofErr w:type="spellEnd"/>
      <w:r>
        <w:rPr>
          <w:sz w:val="28"/>
          <w:szCs w:val="28"/>
        </w:rPr>
        <w:t>, В. Давыдова). Основные ее положения таковы:</w:t>
      </w:r>
    </w:p>
    <w:p w:rsidR="00A11DCD" w:rsidRDefault="00A11DCD">
      <w:pPr>
        <w:widowControl w:val="0"/>
        <w:autoSpaceDE w:val="0"/>
        <w:autoSpaceDN w:val="0"/>
        <w:adjustRightInd w:val="0"/>
        <w:spacing w:line="340" w:lineRule="exact"/>
        <w:jc w:val="both"/>
        <w:rPr>
          <w:sz w:val="28"/>
          <w:szCs w:val="28"/>
        </w:rPr>
      </w:pPr>
      <w:r>
        <w:rPr>
          <w:sz w:val="28"/>
          <w:szCs w:val="28"/>
        </w:rPr>
        <w:t>-  активное участие детей в самообучении;</w:t>
      </w:r>
    </w:p>
    <w:p w:rsidR="00A11DCD" w:rsidRDefault="00A11DCD">
      <w:pPr>
        <w:widowControl w:val="0"/>
        <w:autoSpaceDE w:val="0"/>
        <w:autoSpaceDN w:val="0"/>
        <w:adjustRightInd w:val="0"/>
        <w:spacing w:line="340" w:lineRule="exact"/>
        <w:jc w:val="both"/>
        <w:rPr>
          <w:sz w:val="28"/>
          <w:szCs w:val="28"/>
        </w:rPr>
      </w:pPr>
      <w:r>
        <w:rPr>
          <w:sz w:val="28"/>
          <w:szCs w:val="28"/>
        </w:rPr>
        <w:t>-  быстрый темп прохождения курса;</w:t>
      </w:r>
    </w:p>
    <w:p w:rsidR="00A11DCD" w:rsidRDefault="00A11DCD">
      <w:pPr>
        <w:widowControl w:val="0"/>
        <w:autoSpaceDE w:val="0"/>
        <w:autoSpaceDN w:val="0"/>
        <w:adjustRightInd w:val="0"/>
        <w:spacing w:line="340" w:lineRule="exact"/>
        <w:jc w:val="both"/>
        <w:rPr>
          <w:sz w:val="28"/>
          <w:szCs w:val="28"/>
        </w:rPr>
      </w:pPr>
      <w:r>
        <w:rPr>
          <w:sz w:val="28"/>
          <w:szCs w:val="28"/>
        </w:rPr>
        <w:t>-  высокий уровень теоретических знаний.</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Однако при этом мы не просто берем материал </w:t>
      </w:r>
      <w:proofErr w:type="gramStart"/>
      <w:r>
        <w:rPr>
          <w:sz w:val="28"/>
          <w:szCs w:val="28"/>
        </w:rPr>
        <w:t>более старшего</w:t>
      </w:r>
      <w:proofErr w:type="gramEnd"/>
      <w:r>
        <w:rPr>
          <w:sz w:val="28"/>
          <w:szCs w:val="28"/>
        </w:rPr>
        <w:t xml:space="preserve"> класса. Необходима другая постановка процесса обучения: теория не «разжевывается», но дается в таком контексте системы, при котором из одной точки можно видеть целое (например, проследить </w:t>
      </w:r>
      <w:proofErr w:type="spellStart"/>
      <w:r>
        <w:rPr>
          <w:sz w:val="28"/>
          <w:szCs w:val="28"/>
        </w:rPr>
        <w:t>пугь</w:t>
      </w:r>
      <w:proofErr w:type="spellEnd"/>
      <w:r>
        <w:rPr>
          <w:sz w:val="28"/>
          <w:szCs w:val="28"/>
        </w:rPr>
        <w:t xml:space="preserve"> ключевой интонации в сонатной форме от начала до конца, «пробежав» перед прослушиванием глазами по нотам, анализируя ход событий, </w:t>
      </w:r>
      <w:proofErr w:type="spellStart"/>
      <w:proofErr w:type="gramStart"/>
      <w:r>
        <w:rPr>
          <w:sz w:val="28"/>
          <w:szCs w:val="28"/>
        </w:rPr>
        <w:t>c</w:t>
      </w:r>
      <w:proofErr w:type="gramEnd"/>
      <w:r>
        <w:rPr>
          <w:sz w:val="28"/>
          <w:szCs w:val="28"/>
        </w:rPr>
        <w:t>вязанных</w:t>
      </w:r>
      <w:proofErr w:type="spellEnd"/>
      <w:r>
        <w:rPr>
          <w:sz w:val="28"/>
          <w:szCs w:val="28"/>
        </w:rPr>
        <w:t xml:space="preserve"> с этим мотивом (</w:t>
      </w:r>
      <w:proofErr w:type="spellStart"/>
      <w:r>
        <w:rPr>
          <w:sz w:val="28"/>
          <w:szCs w:val="28"/>
        </w:rPr>
        <w:t>пpием</w:t>
      </w:r>
      <w:proofErr w:type="spellEnd"/>
      <w:r>
        <w:rPr>
          <w:sz w:val="28"/>
          <w:szCs w:val="28"/>
        </w:rPr>
        <w:t xml:space="preserve"> «наведения» по </w:t>
      </w:r>
      <w:proofErr w:type="spellStart"/>
      <w:r>
        <w:rPr>
          <w:sz w:val="28"/>
          <w:szCs w:val="28"/>
        </w:rPr>
        <w:t>А.Лагутину</w:t>
      </w:r>
      <w:proofErr w:type="spellEnd"/>
      <w:r>
        <w:rPr>
          <w:sz w:val="28"/>
          <w:szCs w:val="28"/>
        </w:rPr>
        <w:t xml:space="preserve">)». Иллюстрацией такого подхода может быть вопрос по балладе «Лесной царь» Ф. Шуберта, заданный на уроке в 1 классе  </w:t>
      </w:r>
      <w:proofErr w:type="spellStart"/>
      <w:r>
        <w:rPr>
          <w:sz w:val="28"/>
          <w:szCs w:val="28"/>
        </w:rPr>
        <w:t>Н.Сорокиной</w:t>
      </w:r>
      <w:proofErr w:type="spellEnd"/>
      <w:r>
        <w:rPr>
          <w:sz w:val="28"/>
          <w:szCs w:val="28"/>
        </w:rPr>
        <w:t xml:space="preserve">  (после предварительного прослушивания интонаций всех героев) :что было  самым </w:t>
      </w:r>
      <w:proofErr w:type="spellStart"/>
      <w:proofErr w:type="gramStart"/>
      <w:r>
        <w:rPr>
          <w:sz w:val="28"/>
          <w:szCs w:val="28"/>
        </w:rPr>
        <w:t>самым</w:t>
      </w:r>
      <w:proofErr w:type="spellEnd"/>
      <w:proofErr w:type="gramEnd"/>
      <w:r>
        <w:rPr>
          <w:sz w:val="28"/>
          <w:szCs w:val="28"/>
        </w:rPr>
        <w:t xml:space="preserve"> страшным</w:t>
      </w:r>
      <w:r>
        <w:rPr>
          <w:i/>
          <w:iCs/>
          <w:sz w:val="28"/>
          <w:szCs w:val="28"/>
        </w:rPr>
        <w:t xml:space="preserve">  </w:t>
      </w:r>
      <w:r>
        <w:rPr>
          <w:sz w:val="28"/>
          <w:szCs w:val="28"/>
        </w:rPr>
        <w:t>в звучании этой баллады?</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Очень часто при таком подходе музыкальное произведение (любая звучащая иллюстрация) становится «внешним поводом для внутренних размышлений». Можно, например, вернуться к уже прослушанным произведениям и подумать, насколько разнообразно работает такой приём развития, как повтор: в  «Охоте» </w:t>
      </w:r>
      <w:proofErr w:type="spellStart"/>
      <w:r>
        <w:rPr>
          <w:sz w:val="28"/>
          <w:szCs w:val="28"/>
        </w:rPr>
        <w:t>A.Bивальдц</w:t>
      </w:r>
      <w:proofErr w:type="spellEnd"/>
      <w:r>
        <w:rPr>
          <w:sz w:val="28"/>
          <w:szCs w:val="28"/>
        </w:rPr>
        <w:t xml:space="preserve"> из концерта «Осень» создается эффект </w:t>
      </w:r>
      <w:proofErr w:type="gramStart"/>
      <w:r>
        <w:rPr>
          <w:sz w:val="28"/>
          <w:szCs w:val="28"/>
        </w:rPr>
        <w:t>«-</w:t>
      </w:r>
      <w:proofErr w:type="gramEnd"/>
      <w:r>
        <w:rPr>
          <w:sz w:val="28"/>
          <w:szCs w:val="28"/>
        </w:rPr>
        <w:t xml:space="preserve">близко-далеко» ( соотношение </w:t>
      </w:r>
      <w:proofErr w:type="spellStart"/>
      <w:r>
        <w:rPr>
          <w:sz w:val="28"/>
          <w:szCs w:val="28"/>
        </w:rPr>
        <w:t>forte</w:t>
      </w:r>
      <w:proofErr w:type="spellEnd"/>
      <w:r>
        <w:rPr>
          <w:sz w:val="28"/>
          <w:szCs w:val="28"/>
        </w:rPr>
        <w:t xml:space="preserve"> - </w:t>
      </w:r>
      <w:proofErr w:type="spellStart"/>
      <w:r>
        <w:rPr>
          <w:sz w:val="28"/>
          <w:szCs w:val="28"/>
        </w:rPr>
        <w:t>piano</w:t>
      </w:r>
      <w:proofErr w:type="spellEnd"/>
      <w:r>
        <w:rPr>
          <w:sz w:val="28"/>
          <w:szCs w:val="28"/>
        </w:rPr>
        <w:t xml:space="preserve">) , в пьесе </w:t>
      </w:r>
      <w:proofErr w:type="spellStart"/>
      <w:r>
        <w:rPr>
          <w:sz w:val="28"/>
          <w:szCs w:val="28"/>
        </w:rPr>
        <w:t>К.Дебюсси</w:t>
      </w:r>
      <w:proofErr w:type="spellEnd"/>
      <w:r>
        <w:rPr>
          <w:sz w:val="28"/>
          <w:szCs w:val="28"/>
        </w:rPr>
        <w:t xml:space="preserve"> «Снег танцует» передается </w:t>
      </w:r>
      <w:r>
        <w:rPr>
          <w:sz w:val="28"/>
          <w:szCs w:val="28"/>
          <w:u w:val="single"/>
        </w:rPr>
        <w:t xml:space="preserve">эффект  звукозаписи, </w:t>
      </w:r>
      <w:r>
        <w:rPr>
          <w:sz w:val="28"/>
          <w:szCs w:val="28"/>
        </w:rPr>
        <w:t xml:space="preserve"> а у В. Моцарта в «Маленькой ночной серенаде» представляется возможным поиск устойчивости (</w:t>
      </w:r>
      <w:proofErr w:type="spellStart"/>
      <w:r>
        <w:rPr>
          <w:sz w:val="28"/>
          <w:szCs w:val="28"/>
        </w:rPr>
        <w:t>вопроы</w:t>
      </w:r>
      <w:proofErr w:type="spellEnd"/>
      <w:r>
        <w:rPr>
          <w:sz w:val="28"/>
          <w:szCs w:val="28"/>
        </w:rPr>
        <w:t xml:space="preserve">- ответы). При изучении темы «Программная музыка» (2 класс), можно вернуться к музыке вступления  «Рассвет на Москве-реке»  </w:t>
      </w:r>
      <w:proofErr w:type="spellStart"/>
      <w:r>
        <w:rPr>
          <w:sz w:val="28"/>
          <w:szCs w:val="28"/>
        </w:rPr>
        <w:t>М.Мусоргского</w:t>
      </w:r>
      <w:proofErr w:type="spellEnd"/>
      <w:r>
        <w:rPr>
          <w:sz w:val="28"/>
          <w:szCs w:val="28"/>
        </w:rPr>
        <w:t xml:space="preserve"> и подумать о том, насколько музыкальное содержание  шире объявленной программы.</w:t>
      </w:r>
    </w:p>
    <w:p w:rsidR="004C0F90" w:rsidRDefault="00A11DCD" w:rsidP="004C0F90">
      <w:pPr>
        <w:widowControl w:val="0"/>
        <w:autoSpaceDE w:val="0"/>
        <w:autoSpaceDN w:val="0"/>
        <w:adjustRightInd w:val="0"/>
        <w:spacing w:line="340" w:lineRule="exact"/>
        <w:ind w:firstLine="708"/>
        <w:rPr>
          <w:sz w:val="28"/>
          <w:szCs w:val="28"/>
        </w:rPr>
      </w:pPr>
      <w:r>
        <w:rPr>
          <w:sz w:val="28"/>
          <w:szCs w:val="28"/>
        </w:rPr>
        <w:t xml:space="preserve">Такой подход заставляет вновь и вновь возвращаться к уже знакомому материалу, помогает активизировать слуховую деятельность детей. Также, он является основанием важного методического приема в процессе развивающего обучения:  изучать новое  на старом пройденном материале, а уже осмысленные </w:t>
      </w:r>
      <w:r>
        <w:rPr>
          <w:sz w:val="28"/>
          <w:szCs w:val="28"/>
        </w:rPr>
        <w:lastRenderedPageBreak/>
        <w:t>факты закреплять на новой музык</w:t>
      </w:r>
      <w:r w:rsidR="004C0F90">
        <w:rPr>
          <w:iCs/>
          <w:sz w:val="28"/>
          <w:szCs w:val="28"/>
        </w:rPr>
        <w:t>е</w:t>
      </w:r>
      <w:r>
        <w:rPr>
          <w:i/>
          <w:iCs/>
          <w:sz w:val="28"/>
          <w:szCs w:val="28"/>
        </w:rPr>
        <w:t>.</w:t>
      </w:r>
      <w:r>
        <w:rPr>
          <w:sz w:val="28"/>
          <w:szCs w:val="28"/>
        </w:rPr>
        <w:t xml:space="preserve"> Закрепление пройденного на новом материале позволяет осуществлять контроль в нетрадиционных творческих формах, в том числе и письменных </w:t>
      </w:r>
      <w:proofErr w:type="gramStart"/>
      <w:r>
        <w:rPr>
          <w:sz w:val="28"/>
          <w:szCs w:val="28"/>
        </w:rPr>
        <w:t xml:space="preserve">( </w:t>
      </w:r>
      <w:proofErr w:type="gramEnd"/>
      <w:r>
        <w:rPr>
          <w:sz w:val="28"/>
          <w:szCs w:val="28"/>
        </w:rPr>
        <w:t xml:space="preserve">об этом </w:t>
      </w:r>
      <w:r w:rsidR="004C0F90">
        <w:rPr>
          <w:sz w:val="28"/>
          <w:szCs w:val="28"/>
        </w:rPr>
        <w:t xml:space="preserve"> речь пойдет ни</w:t>
      </w:r>
      <w:r>
        <w:rPr>
          <w:sz w:val="28"/>
          <w:szCs w:val="28"/>
        </w:rPr>
        <w:t>же</w:t>
      </w:r>
      <w:r w:rsidR="004C0F90">
        <w:rPr>
          <w:sz w:val="28"/>
          <w:szCs w:val="28"/>
        </w:rPr>
        <w:t>).</w:t>
      </w:r>
      <w:r>
        <w:rPr>
          <w:sz w:val="28"/>
          <w:szCs w:val="28"/>
        </w:rPr>
        <w:t xml:space="preserve"> </w:t>
      </w:r>
    </w:p>
    <w:p w:rsidR="00A11DCD" w:rsidRDefault="004C0F90" w:rsidP="004C0F90">
      <w:pPr>
        <w:widowControl w:val="0"/>
        <w:autoSpaceDE w:val="0"/>
        <w:autoSpaceDN w:val="0"/>
        <w:adjustRightInd w:val="0"/>
        <w:spacing w:line="340" w:lineRule="exact"/>
        <w:ind w:firstLine="708"/>
        <w:rPr>
          <w:sz w:val="28"/>
          <w:szCs w:val="28"/>
        </w:rPr>
      </w:pPr>
      <w:r>
        <w:rPr>
          <w:sz w:val="28"/>
          <w:szCs w:val="28"/>
        </w:rPr>
        <w:t xml:space="preserve">Что же </w:t>
      </w:r>
      <w:r w:rsidR="00A11DCD">
        <w:rPr>
          <w:sz w:val="28"/>
          <w:szCs w:val="28"/>
        </w:rPr>
        <w:t>представляет собой урок по «Слушанию музыки» в целом?</w:t>
      </w:r>
    </w:p>
    <w:p w:rsidR="00A11DCD" w:rsidRDefault="00A11DCD">
      <w:pPr>
        <w:widowControl w:val="0"/>
        <w:autoSpaceDE w:val="0"/>
        <w:autoSpaceDN w:val="0"/>
        <w:adjustRightInd w:val="0"/>
        <w:spacing w:line="340" w:lineRule="exact"/>
        <w:rPr>
          <w:sz w:val="28"/>
          <w:szCs w:val="28"/>
        </w:rPr>
      </w:pPr>
      <w:r>
        <w:rPr>
          <w:i/>
          <w:iCs/>
          <w:sz w:val="28"/>
          <w:szCs w:val="28"/>
        </w:rPr>
        <w:tab/>
      </w:r>
      <w:r>
        <w:rPr>
          <w:sz w:val="28"/>
          <w:szCs w:val="28"/>
        </w:rPr>
        <w:t>Преобладающая форма работы с младшими школьниками – это уроки-беседы, в которые наряду с диалогом, педагог может вно</w:t>
      </w:r>
      <w:r>
        <w:rPr>
          <w:sz w:val="28"/>
          <w:szCs w:val="28"/>
        </w:rPr>
        <w:softHyphen/>
        <w:t>сить краткие объяснения, рассказы, практические задания, т. к. возраст детей требует разнообразия форм обучения и быстрой смены видов деятельности. Уроки могут иметь разный облик, в зависимости от содержания: урок-воспоминание, урок-сказка,, урок-исследование</w:t>
      </w:r>
      <w:r>
        <w:rPr>
          <w:i/>
          <w:iCs/>
          <w:sz w:val="28"/>
          <w:szCs w:val="28"/>
        </w:rPr>
        <w:t xml:space="preserve"> </w:t>
      </w:r>
      <w:r>
        <w:rPr>
          <w:sz w:val="28"/>
          <w:szCs w:val="28"/>
        </w:rPr>
        <w:t>большой долей самостоя</w:t>
      </w:r>
      <w:r>
        <w:rPr>
          <w:sz w:val="28"/>
          <w:szCs w:val="28"/>
        </w:rPr>
        <w:softHyphen/>
        <w:t xml:space="preserve">тельной аналитической работы, </w:t>
      </w:r>
      <w:proofErr w:type="spellStart"/>
      <w:proofErr w:type="gramStart"/>
      <w:r>
        <w:rPr>
          <w:i/>
          <w:iCs/>
          <w:sz w:val="28"/>
          <w:szCs w:val="28"/>
        </w:rPr>
        <w:t>yp</w:t>
      </w:r>
      <w:proofErr w:type="gramEnd"/>
      <w:r>
        <w:rPr>
          <w:i/>
          <w:iCs/>
          <w:sz w:val="28"/>
          <w:szCs w:val="28"/>
        </w:rPr>
        <w:t>ок</w:t>
      </w:r>
      <w:proofErr w:type="spellEnd"/>
      <w:r>
        <w:rPr>
          <w:i/>
          <w:iCs/>
          <w:sz w:val="28"/>
          <w:szCs w:val="28"/>
        </w:rPr>
        <w:t xml:space="preserve"> – настроение, комплексный урок.</w:t>
      </w:r>
      <w:r>
        <w:rPr>
          <w:sz w:val="28"/>
          <w:szCs w:val="28"/>
        </w:rPr>
        <w:t xml:space="preserve"> </w:t>
      </w:r>
    </w:p>
    <w:p w:rsidR="00A11DCD" w:rsidRDefault="00A11DCD">
      <w:pPr>
        <w:widowControl w:val="0"/>
        <w:autoSpaceDE w:val="0"/>
        <w:autoSpaceDN w:val="0"/>
        <w:adjustRightInd w:val="0"/>
        <w:spacing w:line="340" w:lineRule="exact"/>
        <w:ind w:firstLine="708"/>
        <w:rPr>
          <w:sz w:val="28"/>
          <w:szCs w:val="28"/>
        </w:rPr>
      </w:pPr>
      <w:r>
        <w:rPr>
          <w:sz w:val="28"/>
          <w:szCs w:val="28"/>
        </w:rPr>
        <w:t xml:space="preserve">Однако в центре любого урока всегда стоит звучащая  Музыка и эмоциональный  отклик  на нее - ребенка. Необходимо учесть эту существенную </w:t>
      </w:r>
      <w:proofErr w:type="spellStart"/>
      <w:r>
        <w:rPr>
          <w:sz w:val="28"/>
          <w:szCs w:val="28"/>
        </w:rPr>
        <w:t>д</w:t>
      </w:r>
      <w:proofErr w:type="gramStart"/>
      <w:r>
        <w:rPr>
          <w:sz w:val="28"/>
          <w:szCs w:val="28"/>
        </w:rPr>
        <w:t>e</w:t>
      </w:r>
      <w:proofErr w:type="gramEnd"/>
      <w:r>
        <w:rPr>
          <w:sz w:val="28"/>
          <w:szCs w:val="28"/>
        </w:rPr>
        <w:t>таль</w:t>
      </w:r>
      <w:proofErr w:type="spellEnd"/>
      <w:r>
        <w:rPr>
          <w:sz w:val="28"/>
          <w:szCs w:val="28"/>
        </w:rPr>
        <w:t xml:space="preserve">  при ознакомлении с поурочными планами.</w:t>
      </w:r>
    </w:p>
    <w:p w:rsidR="00A11DCD" w:rsidRDefault="00A11DCD">
      <w:pPr>
        <w:widowControl w:val="0"/>
        <w:autoSpaceDE w:val="0"/>
        <w:autoSpaceDN w:val="0"/>
        <w:adjustRightInd w:val="0"/>
        <w:spacing w:line="340" w:lineRule="exact"/>
        <w:rPr>
          <w:i/>
          <w:iCs/>
          <w:sz w:val="28"/>
          <w:szCs w:val="28"/>
        </w:rPr>
      </w:pPr>
    </w:p>
    <w:p w:rsidR="00A11DCD" w:rsidRDefault="00A11DCD">
      <w:pPr>
        <w:widowControl w:val="0"/>
        <w:autoSpaceDE w:val="0"/>
        <w:autoSpaceDN w:val="0"/>
        <w:adjustRightInd w:val="0"/>
        <w:spacing w:line="340" w:lineRule="exact"/>
        <w:rPr>
          <w:b/>
          <w:bCs/>
          <w:i/>
          <w:iCs/>
          <w:sz w:val="28"/>
          <w:szCs w:val="28"/>
        </w:rPr>
      </w:pPr>
      <w:r>
        <w:rPr>
          <w:b/>
          <w:bCs/>
          <w:i/>
          <w:iCs/>
          <w:sz w:val="28"/>
          <w:szCs w:val="28"/>
        </w:rPr>
        <w:t xml:space="preserve">Способы показа музыкального </w:t>
      </w:r>
      <w:proofErr w:type="spellStart"/>
      <w:r>
        <w:rPr>
          <w:b/>
          <w:bCs/>
          <w:i/>
          <w:iCs/>
          <w:sz w:val="28"/>
          <w:szCs w:val="28"/>
        </w:rPr>
        <w:t>произведегия</w:t>
      </w:r>
      <w:proofErr w:type="spellEnd"/>
      <w:r>
        <w:rPr>
          <w:b/>
          <w:bCs/>
          <w:i/>
          <w:iCs/>
          <w:sz w:val="28"/>
          <w:szCs w:val="28"/>
        </w:rPr>
        <w:t xml:space="preserve"> могут быть различными:</w:t>
      </w:r>
    </w:p>
    <w:p w:rsidR="00A11DCD" w:rsidRDefault="00A11DCD">
      <w:pPr>
        <w:widowControl w:val="0"/>
        <w:autoSpaceDE w:val="0"/>
        <w:autoSpaceDN w:val="0"/>
        <w:adjustRightInd w:val="0"/>
        <w:spacing w:line="340" w:lineRule="exact"/>
        <w:rPr>
          <w:i/>
          <w:iCs/>
          <w:sz w:val="28"/>
          <w:szCs w:val="28"/>
        </w:rPr>
      </w:pPr>
    </w:p>
    <w:p w:rsidR="00A11DCD" w:rsidRDefault="00A11DCD">
      <w:pPr>
        <w:widowControl w:val="0"/>
        <w:autoSpaceDE w:val="0"/>
        <w:autoSpaceDN w:val="0"/>
        <w:adjustRightInd w:val="0"/>
        <w:spacing w:line="340" w:lineRule="exact"/>
        <w:ind w:firstLine="708"/>
        <w:rPr>
          <w:sz w:val="28"/>
          <w:szCs w:val="28"/>
        </w:rPr>
      </w:pPr>
      <w:r>
        <w:rPr>
          <w:sz w:val="28"/>
          <w:szCs w:val="28"/>
        </w:rPr>
        <w:t>I. Дети слушают музыкальное произведение (без комментариев педагога и без объявления названия), а затем дают характеристику темам и музыкальному образу в целом, пытаются определить название.</w:t>
      </w:r>
    </w:p>
    <w:p w:rsidR="00A11DCD" w:rsidRDefault="00A11DCD">
      <w:pPr>
        <w:widowControl w:val="0"/>
        <w:autoSpaceDE w:val="0"/>
        <w:autoSpaceDN w:val="0"/>
        <w:adjustRightInd w:val="0"/>
        <w:spacing w:line="340" w:lineRule="exact"/>
        <w:ind w:firstLine="708"/>
        <w:rPr>
          <w:sz w:val="28"/>
          <w:szCs w:val="28"/>
        </w:rPr>
      </w:pPr>
      <w:r>
        <w:rPr>
          <w:sz w:val="28"/>
          <w:szCs w:val="28"/>
        </w:rPr>
        <w:t>2. До прослушивания музыкального произведения педагог обсуждает с детьми, какие именно средства музыкальной выразительности будут участвовать в создании образа, заданного в программе или в названии. После прослушивания произведения дети находят подтверждение или опровержение собственным предположениям.</w:t>
      </w:r>
    </w:p>
    <w:p w:rsidR="00A11DCD" w:rsidRDefault="00A11DCD">
      <w:pPr>
        <w:widowControl w:val="0"/>
        <w:autoSpaceDE w:val="0"/>
        <w:autoSpaceDN w:val="0"/>
        <w:adjustRightInd w:val="0"/>
        <w:spacing w:line="340" w:lineRule="exact"/>
        <w:ind w:firstLine="708"/>
        <w:rPr>
          <w:sz w:val="28"/>
          <w:szCs w:val="28"/>
        </w:rPr>
      </w:pPr>
      <w:proofErr w:type="gramStart"/>
      <w:r>
        <w:rPr>
          <w:sz w:val="28"/>
          <w:szCs w:val="28"/>
        </w:rPr>
        <w:t xml:space="preserve">В работе с маленькими детьми необходимо помнить о следующем: опираясь на яркое </w:t>
      </w:r>
      <w:proofErr w:type="spellStart"/>
      <w:r>
        <w:rPr>
          <w:sz w:val="28"/>
          <w:szCs w:val="28"/>
        </w:rPr>
        <w:t>эмоциональнo-чувственноевосприятие</w:t>
      </w:r>
      <w:proofErr w:type="spellEnd"/>
      <w:r>
        <w:rPr>
          <w:sz w:val="28"/>
          <w:szCs w:val="28"/>
        </w:rPr>
        <w:t xml:space="preserve">, нужно стремиться к обобщенной характеристике музыкального образа, не </w:t>
      </w:r>
      <w:proofErr w:type="spellStart"/>
      <w:r>
        <w:rPr>
          <w:sz w:val="28"/>
          <w:szCs w:val="28"/>
        </w:rPr>
        <w:t>привязьшать</w:t>
      </w:r>
      <w:proofErr w:type="spellEnd"/>
      <w:r>
        <w:rPr>
          <w:sz w:val="28"/>
          <w:szCs w:val="28"/>
        </w:rPr>
        <w:t xml:space="preserve"> его к  конкретной предметности.</w:t>
      </w:r>
      <w:proofErr w:type="gramEnd"/>
    </w:p>
    <w:p w:rsidR="00A11DCD" w:rsidRDefault="00A11DCD">
      <w:pPr>
        <w:widowControl w:val="0"/>
        <w:autoSpaceDE w:val="0"/>
        <w:autoSpaceDN w:val="0"/>
        <w:adjustRightInd w:val="0"/>
        <w:spacing w:line="340" w:lineRule="exact"/>
        <w:ind w:firstLine="708"/>
        <w:rPr>
          <w:sz w:val="28"/>
          <w:szCs w:val="28"/>
        </w:rPr>
      </w:pPr>
      <w:r>
        <w:rPr>
          <w:sz w:val="28"/>
          <w:szCs w:val="28"/>
        </w:rPr>
        <w:t>Домашние задания должны быть увлекательными и нетрудными.</w:t>
      </w:r>
    </w:p>
    <w:p w:rsidR="00A11DCD" w:rsidRDefault="00A11DCD">
      <w:pPr>
        <w:widowControl w:val="0"/>
        <w:autoSpaceDE w:val="0"/>
        <w:autoSpaceDN w:val="0"/>
        <w:adjustRightInd w:val="0"/>
        <w:spacing w:line="340" w:lineRule="exact"/>
        <w:ind w:firstLine="708"/>
        <w:rPr>
          <w:sz w:val="28"/>
          <w:szCs w:val="28"/>
        </w:rPr>
      </w:pPr>
      <w:r>
        <w:rPr>
          <w:i/>
          <w:iCs/>
          <w:sz w:val="28"/>
          <w:szCs w:val="28"/>
        </w:rPr>
        <w:t xml:space="preserve"> </w:t>
      </w:r>
      <w:r>
        <w:rPr>
          <w:sz w:val="28"/>
          <w:szCs w:val="28"/>
        </w:rPr>
        <w:t>Как вариант, можно предложить детям записать названия произведений и подобрать к ним эпитеты,  принести на урок</w:t>
      </w:r>
      <w:proofErr w:type="gramStart"/>
      <w:r>
        <w:rPr>
          <w:sz w:val="28"/>
          <w:szCs w:val="28"/>
        </w:rPr>
        <w:t xml:space="preserve"> ,</w:t>
      </w:r>
      <w:proofErr w:type="gramEnd"/>
      <w:r>
        <w:rPr>
          <w:sz w:val="28"/>
          <w:szCs w:val="28"/>
        </w:rPr>
        <w:t xml:space="preserve"> --</w:t>
      </w:r>
    </w:p>
    <w:p w:rsidR="00A11DCD" w:rsidRDefault="00A11DCD">
      <w:pPr>
        <w:widowControl w:val="0"/>
        <w:autoSpaceDE w:val="0"/>
        <w:autoSpaceDN w:val="0"/>
        <w:adjustRightInd w:val="0"/>
        <w:spacing w:line="340" w:lineRule="exact"/>
        <w:jc w:val="both"/>
        <w:rPr>
          <w:sz w:val="28"/>
          <w:szCs w:val="28"/>
        </w:rPr>
      </w:pPr>
      <w:r>
        <w:rPr>
          <w:sz w:val="28"/>
          <w:szCs w:val="28"/>
        </w:rPr>
        <w:t xml:space="preserve">Нотные примеры на пройденную тему из собственного исполнительского репертуара,  найти в словарях или справочных изданиях какие- либо сведения о композиторах и музыкальных инструментах. Дети любят сочинять музыкальные примеры, и, конечно,  рисовать. Вообще, рисунки возможны не только по таким очевидным темам, как «Снег танцует», но и по неожиданной теме - «Кульминация». Удивительно, что дети могут столь остроумно и обобщенно отразить это явление в рисунках! </w:t>
      </w:r>
      <w:proofErr w:type="gramStart"/>
      <w:r>
        <w:rPr>
          <w:sz w:val="28"/>
          <w:szCs w:val="28"/>
        </w:rPr>
        <w:t>(Пример «рисунка-кульминации»: изображение полусферы из солнышек (утро, полдень, вечер, ночь), где кульминацией является полдень; зарисовки одного и того же дерева в 4 времени года, где кульминацией являются лето и осень; закрашенный красками лист, в центре которого находится цветовое пятно-сгусток, т. е. кульминация).</w:t>
      </w:r>
      <w:proofErr w:type="gramEnd"/>
    </w:p>
    <w:p w:rsidR="00A11DCD" w:rsidRDefault="00A11DCD">
      <w:pPr>
        <w:widowControl w:val="0"/>
        <w:autoSpaceDE w:val="0"/>
        <w:autoSpaceDN w:val="0"/>
        <w:adjustRightInd w:val="0"/>
        <w:spacing w:line="340" w:lineRule="exact"/>
        <w:ind w:firstLine="708"/>
        <w:jc w:val="both"/>
        <w:rPr>
          <w:sz w:val="28"/>
          <w:szCs w:val="28"/>
        </w:rPr>
      </w:pPr>
      <w:r>
        <w:rPr>
          <w:i/>
          <w:iCs/>
          <w:sz w:val="28"/>
          <w:szCs w:val="28"/>
        </w:rPr>
        <w:lastRenderedPageBreak/>
        <w:t xml:space="preserve">Домашние задания часто связаны с сочинением музыкальных примеров, </w:t>
      </w:r>
      <w:r>
        <w:rPr>
          <w:sz w:val="28"/>
          <w:szCs w:val="28"/>
        </w:rPr>
        <w:t xml:space="preserve">и здесь особую ценность, по верному замечанию </w:t>
      </w:r>
      <w:proofErr w:type="spellStart"/>
      <w:r>
        <w:rPr>
          <w:sz w:val="28"/>
          <w:szCs w:val="28"/>
        </w:rPr>
        <w:t>Б.Яворского</w:t>
      </w:r>
      <w:proofErr w:type="spellEnd"/>
      <w:r>
        <w:rPr>
          <w:sz w:val="28"/>
          <w:szCs w:val="28"/>
        </w:rPr>
        <w:t>, представляет не столько продукт творчества, сколько  сам процесс овладения музыкальной речью. Но еще важнее - суметь включить детей в этот процесс, что получается не сразу и не со всеми. Иногда дети считают, что они что-то сочинили, хотя на самом деле лишь подобрали знакомую мелодию, или использовали пьесу из своего репертуара (например, в задании &lt;Сочиняем сказку в звуках» )</w:t>
      </w:r>
      <w:proofErr w:type="gramStart"/>
      <w:r>
        <w:rPr>
          <w:sz w:val="28"/>
          <w:szCs w:val="28"/>
        </w:rPr>
        <w:t xml:space="preserve"> .</w:t>
      </w:r>
      <w:proofErr w:type="gramEnd"/>
      <w:r>
        <w:rPr>
          <w:sz w:val="28"/>
          <w:szCs w:val="28"/>
        </w:rPr>
        <w:t xml:space="preserve"> Такая работа тоже возможна, но детям надо объяснить разницу между музыкальным оформлением с помощью музыки других композиторов и, собственно сочинением. </w:t>
      </w:r>
      <w:proofErr w:type="spellStart"/>
      <w:r>
        <w:rPr>
          <w:i/>
          <w:iCs/>
          <w:sz w:val="28"/>
          <w:szCs w:val="28"/>
        </w:rPr>
        <w:t>Запуститъ</w:t>
      </w:r>
      <w:proofErr w:type="spellEnd"/>
      <w:r>
        <w:rPr>
          <w:i/>
          <w:iCs/>
          <w:sz w:val="28"/>
          <w:szCs w:val="28"/>
        </w:rPr>
        <w:t xml:space="preserve"> механизм сочинения очень важно с самого начала обучения. </w:t>
      </w:r>
      <w:r>
        <w:rPr>
          <w:sz w:val="28"/>
          <w:szCs w:val="28"/>
        </w:rPr>
        <w:t xml:space="preserve">А что может быть «удобнее», колокольного звона, когда дети выступают в  роли звонарей!. Сложность составляет </w:t>
      </w:r>
      <w:proofErr w:type="spellStart"/>
      <w:r>
        <w:rPr>
          <w:sz w:val="28"/>
          <w:szCs w:val="28"/>
        </w:rPr>
        <w:t>п</w:t>
      </w:r>
      <w:proofErr w:type="gramStart"/>
      <w:r>
        <w:rPr>
          <w:sz w:val="28"/>
          <w:szCs w:val="28"/>
        </w:rPr>
        <w:t>p</w:t>
      </w:r>
      <w:proofErr w:type="gramEnd"/>
      <w:r>
        <w:rPr>
          <w:sz w:val="28"/>
          <w:szCs w:val="28"/>
        </w:rPr>
        <w:t>ослушивание</w:t>
      </w:r>
      <w:proofErr w:type="spellEnd"/>
      <w:r>
        <w:rPr>
          <w:sz w:val="28"/>
          <w:szCs w:val="28"/>
        </w:rPr>
        <w:t xml:space="preserve">  всех желающих на одном уроке, однако педагог может слушать учеников понемногу и на нескольких занятиях: это позволит использовать один из перспективных методических приемов - при объяснении нового материала отталкиваться от сочинений детей, примеров из их </w:t>
      </w:r>
      <w:proofErr w:type="spellStart"/>
      <w:r>
        <w:rPr>
          <w:sz w:val="28"/>
          <w:szCs w:val="28"/>
        </w:rPr>
        <w:t>исполнительскогО</w:t>
      </w:r>
      <w:proofErr w:type="spellEnd"/>
      <w:r>
        <w:rPr>
          <w:sz w:val="28"/>
          <w:szCs w:val="28"/>
        </w:rPr>
        <w:t xml:space="preserve"> репертуара или от уже знакомого им произведения.</w:t>
      </w:r>
    </w:p>
    <w:p w:rsidR="00A11DCD" w:rsidRDefault="00A11DCD">
      <w:pPr>
        <w:widowControl w:val="0"/>
        <w:autoSpaceDE w:val="0"/>
        <w:autoSpaceDN w:val="0"/>
        <w:adjustRightInd w:val="0"/>
        <w:spacing w:line="340" w:lineRule="exact"/>
        <w:ind w:firstLine="708"/>
        <w:jc w:val="both"/>
        <w:rPr>
          <w:sz w:val="28"/>
          <w:szCs w:val="28"/>
        </w:rPr>
      </w:pPr>
      <w:r>
        <w:rPr>
          <w:sz w:val="28"/>
          <w:szCs w:val="28"/>
        </w:rPr>
        <w:t>К</w:t>
      </w:r>
      <w:r>
        <w:rPr>
          <w:i/>
          <w:iCs/>
          <w:sz w:val="28"/>
          <w:szCs w:val="28"/>
        </w:rPr>
        <w:t xml:space="preserve"> практическим u творческим формам </w:t>
      </w:r>
      <w:proofErr w:type="spellStart"/>
      <w:r>
        <w:rPr>
          <w:i/>
          <w:iCs/>
          <w:sz w:val="28"/>
          <w:szCs w:val="28"/>
        </w:rPr>
        <w:t>paбoты</w:t>
      </w:r>
      <w:proofErr w:type="spellEnd"/>
      <w:r>
        <w:rPr>
          <w:i/>
          <w:iCs/>
          <w:sz w:val="28"/>
          <w:szCs w:val="28"/>
        </w:rPr>
        <w:t xml:space="preserve"> дома u в классе   относятся краткие письменные </w:t>
      </w:r>
      <w:proofErr w:type="spellStart"/>
      <w:r>
        <w:rPr>
          <w:i/>
          <w:iCs/>
          <w:sz w:val="28"/>
          <w:szCs w:val="28"/>
        </w:rPr>
        <w:t>paбoты</w:t>
      </w:r>
      <w:proofErr w:type="spellEnd"/>
      <w:r>
        <w:rPr>
          <w:i/>
          <w:iCs/>
          <w:sz w:val="28"/>
          <w:szCs w:val="28"/>
        </w:rPr>
        <w:t xml:space="preserve">, часто в форме тестов: </w:t>
      </w:r>
      <w:r>
        <w:rPr>
          <w:sz w:val="28"/>
          <w:szCs w:val="28"/>
        </w:rPr>
        <w:t xml:space="preserve">необходимо выбрать нужное слово из данных </w:t>
      </w:r>
      <w:proofErr w:type="gramStart"/>
      <w:r>
        <w:rPr>
          <w:sz w:val="28"/>
          <w:szCs w:val="28"/>
        </w:rPr>
        <w:t xml:space="preserve">( </w:t>
      </w:r>
      <w:proofErr w:type="gramEnd"/>
      <w:r>
        <w:rPr>
          <w:sz w:val="28"/>
          <w:szCs w:val="28"/>
        </w:rPr>
        <w:t xml:space="preserve">средства выразительности, эпитеты) или поставить правильный термин в нужном месте (например, в «Колыбельной, которую мальчик пел сам себе» </w:t>
      </w:r>
      <w:proofErr w:type="spellStart"/>
      <w:r>
        <w:rPr>
          <w:sz w:val="28"/>
          <w:szCs w:val="28"/>
        </w:rPr>
        <w:t>Л.Тимофеева</w:t>
      </w:r>
      <w:proofErr w:type="spellEnd"/>
      <w:r>
        <w:rPr>
          <w:sz w:val="28"/>
          <w:szCs w:val="28"/>
        </w:rPr>
        <w:t xml:space="preserve"> есть запев и припев; дети должны написать, где именно они слышат речитатив, а где - кантилену; и объяснить устно, почему звучит так, а не иначе). </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B </w:t>
      </w:r>
      <w:proofErr w:type="gramStart"/>
      <w:r>
        <w:rPr>
          <w:sz w:val="28"/>
          <w:szCs w:val="28"/>
        </w:rPr>
        <w:t>первом</w:t>
      </w:r>
      <w:proofErr w:type="gramEnd"/>
      <w:r>
        <w:rPr>
          <w:sz w:val="28"/>
          <w:szCs w:val="28"/>
        </w:rPr>
        <w:t xml:space="preserve"> классе дети могут написать на уроке до 6 эпитетов печатными буквами. Во втором классе они пишут более свободно и смогут не просто записать ряд эпитетов но и отметить элементы музыкальной речи</w:t>
      </w:r>
      <w:proofErr w:type="gramStart"/>
      <w:r>
        <w:rPr>
          <w:sz w:val="28"/>
          <w:szCs w:val="28"/>
        </w:rPr>
        <w:t xml:space="preserve"> ,</w:t>
      </w:r>
      <w:proofErr w:type="gramEnd"/>
      <w:r>
        <w:rPr>
          <w:sz w:val="28"/>
          <w:szCs w:val="28"/>
        </w:rPr>
        <w:t xml:space="preserve"> </w:t>
      </w:r>
      <w:proofErr w:type="spellStart"/>
      <w:r>
        <w:rPr>
          <w:sz w:val="28"/>
          <w:szCs w:val="28"/>
        </w:rPr>
        <w:t>создaющиe</w:t>
      </w:r>
      <w:proofErr w:type="spellEnd"/>
      <w:r>
        <w:rPr>
          <w:sz w:val="28"/>
          <w:szCs w:val="28"/>
        </w:rPr>
        <w:t xml:space="preserve"> образ. </w:t>
      </w:r>
      <w:proofErr w:type="gramStart"/>
      <w:r>
        <w:rPr>
          <w:sz w:val="28"/>
          <w:szCs w:val="28"/>
        </w:rPr>
        <w:t>К концу 2 класса свое впечатление о небольшом музыкальном произведении дети уже способны выразить в более-менее связном рассказе (с предварительной беседой и комплексом продуманных вопросов.</w:t>
      </w:r>
      <w:proofErr w:type="gramEnd"/>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В 3 классе педагог может провести ряд письменных работ с целью закрепления пройденных тем на незнакомом музыкальном материале: это и определение первичного жанра, и определение элементов музыкальной речи, способствующих созданию образа. Также можно провести ряд работ по определению простых форм (т. е. то, что делают педагоги в 4 классе ДМШ). И, наконец, в итоговой работе (например, по «Колыбельной» </w:t>
      </w:r>
      <w:proofErr w:type="spellStart"/>
      <w:r>
        <w:rPr>
          <w:sz w:val="28"/>
          <w:szCs w:val="28"/>
        </w:rPr>
        <w:t>А.Лядова</w:t>
      </w:r>
      <w:proofErr w:type="spellEnd"/>
      <w:r>
        <w:rPr>
          <w:sz w:val="28"/>
          <w:szCs w:val="28"/>
        </w:rPr>
        <w:t xml:space="preserve"> и з «Восьми русских народных песен» дети смогут выявить и свое отношение к музыке, и собственные аналитические возможности (см. </w:t>
      </w:r>
      <w:proofErr w:type="spellStart"/>
      <w:r>
        <w:rPr>
          <w:sz w:val="28"/>
          <w:szCs w:val="28"/>
        </w:rPr>
        <w:t>Прил</w:t>
      </w:r>
      <w:proofErr w:type="gramStart"/>
      <w:r>
        <w:rPr>
          <w:sz w:val="28"/>
          <w:szCs w:val="28"/>
        </w:rPr>
        <w:t>o</w:t>
      </w:r>
      <w:proofErr w:type="gramEnd"/>
      <w:r>
        <w:rPr>
          <w:sz w:val="28"/>
          <w:szCs w:val="28"/>
        </w:rPr>
        <w:t>жeниe</w:t>
      </w:r>
      <w:proofErr w:type="spellEnd"/>
      <w:r>
        <w:rPr>
          <w:sz w:val="28"/>
          <w:szCs w:val="28"/>
        </w:rPr>
        <w:t>).</w:t>
      </w:r>
    </w:p>
    <w:p w:rsidR="00A11DCD" w:rsidRDefault="00A11DCD" w:rsidP="00BD706A">
      <w:pPr>
        <w:widowControl w:val="0"/>
        <w:autoSpaceDE w:val="0"/>
        <w:autoSpaceDN w:val="0"/>
        <w:adjustRightInd w:val="0"/>
        <w:spacing w:line="340" w:lineRule="exact"/>
        <w:ind w:firstLine="708"/>
        <w:jc w:val="both"/>
        <w:rPr>
          <w:sz w:val="28"/>
          <w:szCs w:val="28"/>
        </w:rPr>
      </w:pPr>
      <w:r>
        <w:rPr>
          <w:sz w:val="28"/>
          <w:szCs w:val="28"/>
        </w:rPr>
        <w:t xml:space="preserve">Возможно, не всегда нужно ставить оценки за </w:t>
      </w:r>
      <w:proofErr w:type="gramStart"/>
      <w:r>
        <w:rPr>
          <w:sz w:val="28"/>
          <w:szCs w:val="28"/>
        </w:rPr>
        <w:t>письменную</w:t>
      </w:r>
      <w:proofErr w:type="gramEnd"/>
      <w:r>
        <w:rPr>
          <w:sz w:val="28"/>
          <w:szCs w:val="28"/>
        </w:rPr>
        <w:t xml:space="preserve"> </w:t>
      </w:r>
      <w:proofErr w:type="spellStart"/>
      <w:r>
        <w:rPr>
          <w:sz w:val="28"/>
          <w:szCs w:val="28"/>
        </w:rPr>
        <w:t>paбory</w:t>
      </w:r>
      <w:proofErr w:type="spellEnd"/>
      <w:r>
        <w:rPr>
          <w:sz w:val="28"/>
          <w:szCs w:val="28"/>
        </w:rPr>
        <w:t xml:space="preserve">, но поощрять за удачные находки необходимо. Критерии оценок могут быть разными. Они зависят от индивидуального продвижения учащихся, а также не столько от того, что написал ученик, но от того, что </w:t>
      </w:r>
      <w:r>
        <w:rPr>
          <w:i/>
          <w:iCs/>
          <w:sz w:val="28"/>
          <w:szCs w:val="28"/>
        </w:rPr>
        <w:t xml:space="preserve">подразумевал под </w:t>
      </w:r>
      <w:proofErr w:type="gramStart"/>
      <w:r>
        <w:rPr>
          <w:i/>
          <w:iCs/>
          <w:sz w:val="28"/>
          <w:szCs w:val="28"/>
        </w:rPr>
        <w:t>написанным</w:t>
      </w:r>
      <w:proofErr w:type="gramEnd"/>
      <w:r>
        <w:rPr>
          <w:i/>
          <w:iCs/>
          <w:sz w:val="28"/>
          <w:szCs w:val="28"/>
        </w:rPr>
        <w:t>.</w:t>
      </w:r>
      <w:r w:rsidR="00BD706A">
        <w:rPr>
          <w:i/>
          <w:iCs/>
          <w:sz w:val="28"/>
          <w:szCs w:val="28"/>
        </w:rPr>
        <w:t xml:space="preserve"> </w:t>
      </w:r>
      <w:r>
        <w:rPr>
          <w:i/>
          <w:iCs/>
          <w:sz w:val="28"/>
          <w:szCs w:val="28"/>
        </w:rPr>
        <w:t xml:space="preserve"> </w:t>
      </w:r>
      <w:r>
        <w:rPr>
          <w:sz w:val="28"/>
          <w:szCs w:val="28"/>
        </w:rPr>
        <w:t xml:space="preserve">Вопрос о том, </w:t>
      </w:r>
      <w:r>
        <w:rPr>
          <w:i/>
          <w:iCs/>
          <w:sz w:val="28"/>
          <w:szCs w:val="28"/>
        </w:rPr>
        <w:t xml:space="preserve">как </w:t>
      </w:r>
      <w:r>
        <w:rPr>
          <w:sz w:val="28"/>
          <w:szCs w:val="28"/>
        </w:rPr>
        <w:t xml:space="preserve">педагог должен читать детские работы, требует </w:t>
      </w:r>
      <w:r>
        <w:rPr>
          <w:sz w:val="28"/>
          <w:szCs w:val="28"/>
        </w:rPr>
        <w:lastRenderedPageBreak/>
        <w:t>особого разговора.</w:t>
      </w:r>
    </w:p>
    <w:p w:rsidR="00A11DCD" w:rsidRDefault="00A11DCD">
      <w:pPr>
        <w:widowControl w:val="0"/>
        <w:autoSpaceDE w:val="0"/>
        <w:autoSpaceDN w:val="0"/>
        <w:adjustRightInd w:val="0"/>
        <w:spacing w:line="340" w:lineRule="exact"/>
        <w:ind w:firstLine="708"/>
        <w:jc w:val="both"/>
        <w:rPr>
          <w:sz w:val="28"/>
          <w:szCs w:val="28"/>
        </w:rPr>
      </w:pPr>
      <w:r>
        <w:rPr>
          <w:sz w:val="28"/>
          <w:szCs w:val="28"/>
        </w:rPr>
        <w:t xml:space="preserve">Что же касается оценок за устную работу на уроке, то они должны отражать скорее большую или меньшую активность ребенка, чем его </w:t>
      </w:r>
      <w:proofErr w:type="spellStart"/>
      <w:r>
        <w:rPr>
          <w:sz w:val="28"/>
          <w:szCs w:val="28"/>
        </w:rPr>
        <w:t>вьучку</w:t>
      </w:r>
      <w:proofErr w:type="spellEnd"/>
      <w:r>
        <w:rPr>
          <w:sz w:val="28"/>
          <w:szCs w:val="28"/>
        </w:rPr>
        <w:t>, ведь слишком мал еще запас прочности знаний в такой сложной материи, где многое не под</w:t>
      </w:r>
      <w:r>
        <w:rPr>
          <w:sz w:val="28"/>
          <w:szCs w:val="28"/>
        </w:rPr>
        <w:softHyphen/>
        <w:t>дается формальному  определению.</w:t>
      </w:r>
    </w:p>
    <w:p w:rsidR="00A11DCD" w:rsidRDefault="00A11DCD">
      <w:pPr>
        <w:widowControl w:val="0"/>
        <w:autoSpaceDE w:val="0"/>
        <w:autoSpaceDN w:val="0"/>
        <w:adjustRightInd w:val="0"/>
        <w:spacing w:line="340" w:lineRule="exact"/>
        <w:ind w:firstLine="708"/>
        <w:jc w:val="both"/>
        <w:rPr>
          <w:sz w:val="28"/>
          <w:szCs w:val="28"/>
        </w:rPr>
      </w:pPr>
      <w:r>
        <w:rPr>
          <w:i/>
          <w:iCs/>
          <w:sz w:val="28"/>
          <w:szCs w:val="28"/>
        </w:rPr>
        <w:t xml:space="preserve">Заключительное напутствие педагогам </w:t>
      </w:r>
      <w:r>
        <w:rPr>
          <w:sz w:val="28"/>
          <w:szCs w:val="28"/>
        </w:rPr>
        <w:t xml:space="preserve">связано с тем, как относиться к предлагаемому музыкальному материалу. Автор не настаивает, чтобы на уроках прозвучало все, предложенное в программе. Некоторые же произведения можно заменить или вовсе от них отказаться. Однако многие примеры обойти вниманием нельзя. Все зависит от группы учащихся, ее продвижения вперед, а также от того, насколько сам педагог согласен с тем или иным музыкальным примером. Если педагог имеет более интересный и яркий, на его взгляд, музыкальный материал, помогающий лучше раскрыть тему, то это можно только приветствовать. В данном случае вновь уместно вспомнить замечательные слова из книги А. Лагутина: </w:t>
      </w:r>
      <w:r>
        <w:rPr>
          <w:i/>
          <w:iCs/>
          <w:sz w:val="28"/>
          <w:szCs w:val="28"/>
        </w:rPr>
        <w:t xml:space="preserve">«Хороший </w:t>
      </w:r>
      <w:proofErr w:type="spellStart"/>
      <w:proofErr w:type="gramStart"/>
      <w:r>
        <w:rPr>
          <w:i/>
          <w:iCs/>
          <w:sz w:val="28"/>
          <w:szCs w:val="28"/>
        </w:rPr>
        <w:t>co</w:t>
      </w:r>
      <w:proofErr w:type="gramEnd"/>
      <w:r>
        <w:rPr>
          <w:i/>
          <w:iCs/>
          <w:sz w:val="28"/>
          <w:szCs w:val="28"/>
        </w:rPr>
        <w:t>временный</w:t>
      </w:r>
      <w:proofErr w:type="spellEnd"/>
      <w:r>
        <w:rPr>
          <w:i/>
          <w:iCs/>
          <w:sz w:val="28"/>
          <w:szCs w:val="28"/>
        </w:rPr>
        <w:t xml:space="preserve"> урок </w:t>
      </w:r>
      <w:r>
        <w:rPr>
          <w:sz w:val="28"/>
          <w:szCs w:val="28"/>
        </w:rPr>
        <w:t xml:space="preserve">- </w:t>
      </w:r>
      <w:r>
        <w:rPr>
          <w:i/>
          <w:iCs/>
          <w:sz w:val="28"/>
          <w:szCs w:val="28"/>
        </w:rPr>
        <w:t xml:space="preserve">своего рода  педагогическое  </w:t>
      </w:r>
      <w:proofErr w:type="spellStart"/>
      <w:r>
        <w:rPr>
          <w:i/>
          <w:iCs/>
          <w:sz w:val="28"/>
          <w:szCs w:val="28"/>
        </w:rPr>
        <w:t>произведеиие</w:t>
      </w:r>
      <w:proofErr w:type="spellEnd"/>
      <w:r>
        <w:rPr>
          <w:i/>
          <w:iCs/>
          <w:sz w:val="28"/>
          <w:szCs w:val="28"/>
        </w:rPr>
        <w:t>,</w:t>
      </w:r>
      <w:r>
        <w:rPr>
          <w:sz w:val="28"/>
          <w:szCs w:val="28"/>
        </w:rPr>
        <w:t xml:space="preserve">  </w:t>
      </w:r>
      <w:r>
        <w:rPr>
          <w:i/>
          <w:iCs/>
          <w:sz w:val="28"/>
          <w:szCs w:val="28"/>
        </w:rPr>
        <w:t xml:space="preserve">где расчет и вдохновение  выступают в неразрывном единстве». </w:t>
      </w:r>
      <w:r>
        <w:rPr>
          <w:sz w:val="28"/>
          <w:szCs w:val="28"/>
        </w:rPr>
        <w:t>Поэтому любые усилия педагога, ведущего «Слушание музыки»</w:t>
      </w:r>
      <w:proofErr w:type="gramStart"/>
      <w:r>
        <w:rPr>
          <w:sz w:val="28"/>
          <w:szCs w:val="28"/>
        </w:rPr>
        <w:t xml:space="preserve"> ,</w:t>
      </w:r>
      <w:proofErr w:type="gramEnd"/>
      <w:r>
        <w:rPr>
          <w:sz w:val="28"/>
          <w:szCs w:val="28"/>
        </w:rPr>
        <w:t xml:space="preserve"> будут состоятельными лишь тогда, когда педагог отнесется к программе </w:t>
      </w:r>
      <w:proofErr w:type="spellStart"/>
      <w:r>
        <w:rPr>
          <w:sz w:val="28"/>
          <w:szCs w:val="28"/>
        </w:rPr>
        <w:t>по-настощему</w:t>
      </w:r>
      <w:proofErr w:type="spellEnd"/>
      <w:r>
        <w:rPr>
          <w:sz w:val="28"/>
          <w:szCs w:val="28"/>
        </w:rPr>
        <w:t xml:space="preserve"> творчески, а также будет учитывать реальные возможности и способности своих учеников.</w:t>
      </w:r>
    </w:p>
    <w:p w:rsidR="00A11DCD" w:rsidRDefault="00A11DCD">
      <w:pPr>
        <w:widowControl w:val="0"/>
        <w:autoSpaceDE w:val="0"/>
        <w:autoSpaceDN w:val="0"/>
        <w:adjustRightInd w:val="0"/>
        <w:spacing w:line="340" w:lineRule="exact"/>
        <w:jc w:val="both"/>
        <w:rPr>
          <w:sz w:val="28"/>
          <w:szCs w:val="28"/>
        </w:rPr>
      </w:pPr>
    </w:p>
    <w:p w:rsidR="00A11DCD" w:rsidRDefault="00A11DCD">
      <w:pPr>
        <w:pStyle w:val="1"/>
        <w:widowControl/>
        <w:autoSpaceDE/>
        <w:autoSpaceDN/>
        <w:adjustRightInd/>
      </w:pPr>
      <w:r>
        <w:t>ТЕМАТИЧЕСКИЙ ПЛАН</w:t>
      </w:r>
    </w:p>
    <w:p w:rsidR="00A11DCD" w:rsidRDefault="00A11DCD">
      <w:pPr>
        <w:rPr>
          <w:sz w:val="28"/>
          <w:szCs w:val="28"/>
        </w:rPr>
      </w:pPr>
    </w:p>
    <w:p w:rsidR="00A11DCD" w:rsidRDefault="00A11DCD" w:rsidP="00BD706A">
      <w:pPr>
        <w:pStyle w:val="1"/>
        <w:widowControl/>
        <w:autoSpaceDE/>
        <w:autoSpaceDN/>
        <w:adjustRightInd/>
        <w:rPr>
          <w:b w:val="0"/>
          <w:bCs w:val="0"/>
        </w:rPr>
      </w:pPr>
      <w:r>
        <w:t>Первый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300"/>
        <w:gridCol w:w="2623"/>
      </w:tblGrid>
      <w:tr w:rsidR="00A11DCD">
        <w:tc>
          <w:tcPr>
            <w:tcW w:w="648" w:type="dxa"/>
          </w:tcPr>
          <w:p w:rsidR="00A11DCD" w:rsidRDefault="00A11DCD">
            <w:pPr>
              <w:jc w:val="center"/>
              <w:rPr>
                <w:sz w:val="28"/>
                <w:szCs w:val="28"/>
              </w:rPr>
            </w:pPr>
            <w:r>
              <w:rPr>
                <w:sz w:val="28"/>
                <w:szCs w:val="28"/>
              </w:rPr>
              <w:t>1</w:t>
            </w:r>
          </w:p>
        </w:tc>
        <w:tc>
          <w:tcPr>
            <w:tcW w:w="6300" w:type="dxa"/>
          </w:tcPr>
          <w:p w:rsidR="00A11DCD" w:rsidRDefault="00A11DCD">
            <w:pPr>
              <w:rPr>
                <w:sz w:val="28"/>
                <w:szCs w:val="28"/>
              </w:rPr>
            </w:pPr>
            <w:r>
              <w:rPr>
                <w:sz w:val="28"/>
                <w:szCs w:val="28"/>
              </w:rPr>
              <w:t>Вводная беседа</w:t>
            </w:r>
          </w:p>
          <w:p w:rsidR="00A11DCD" w:rsidRDefault="00A11DCD">
            <w:pPr>
              <w:rPr>
                <w:sz w:val="28"/>
                <w:szCs w:val="28"/>
              </w:rPr>
            </w:pPr>
            <w:r>
              <w:rPr>
                <w:sz w:val="28"/>
                <w:szCs w:val="28"/>
              </w:rPr>
              <w:t>Характеристика музыкального звука</w:t>
            </w:r>
          </w:p>
        </w:tc>
        <w:tc>
          <w:tcPr>
            <w:tcW w:w="2623" w:type="dxa"/>
          </w:tcPr>
          <w:p w:rsidR="00A11DCD" w:rsidRDefault="00A11DCD">
            <w:pPr>
              <w:jc w:val="center"/>
              <w:rPr>
                <w:sz w:val="28"/>
                <w:szCs w:val="28"/>
              </w:rPr>
            </w:pPr>
            <w:r>
              <w:rPr>
                <w:sz w:val="28"/>
                <w:szCs w:val="28"/>
              </w:rPr>
              <w:t>1 час</w:t>
            </w:r>
          </w:p>
        </w:tc>
      </w:tr>
      <w:tr w:rsidR="00A11DCD">
        <w:tc>
          <w:tcPr>
            <w:tcW w:w="648" w:type="dxa"/>
          </w:tcPr>
          <w:p w:rsidR="00A11DCD" w:rsidRDefault="00A11DCD">
            <w:pPr>
              <w:jc w:val="center"/>
              <w:rPr>
                <w:sz w:val="28"/>
                <w:szCs w:val="28"/>
              </w:rPr>
            </w:pPr>
            <w:r>
              <w:rPr>
                <w:sz w:val="28"/>
                <w:szCs w:val="28"/>
              </w:rPr>
              <w:t>2</w:t>
            </w:r>
          </w:p>
        </w:tc>
        <w:tc>
          <w:tcPr>
            <w:tcW w:w="6300" w:type="dxa"/>
          </w:tcPr>
          <w:p w:rsidR="00A11DCD" w:rsidRDefault="00A11DCD">
            <w:pPr>
              <w:pStyle w:val="3"/>
            </w:pPr>
            <w:r>
              <w:t>Метроритм, пульсация в музыке</w:t>
            </w:r>
          </w:p>
        </w:tc>
        <w:tc>
          <w:tcPr>
            <w:tcW w:w="2623" w:type="dxa"/>
          </w:tcPr>
          <w:p w:rsidR="00A11DCD" w:rsidRDefault="00A11DCD">
            <w:pPr>
              <w:jc w:val="center"/>
              <w:rPr>
                <w:sz w:val="28"/>
                <w:szCs w:val="28"/>
              </w:rPr>
            </w:pPr>
            <w:r>
              <w:rPr>
                <w:sz w:val="28"/>
                <w:szCs w:val="28"/>
              </w:rPr>
              <w:t>6 часов</w:t>
            </w:r>
          </w:p>
        </w:tc>
      </w:tr>
      <w:tr w:rsidR="00A11DCD">
        <w:tc>
          <w:tcPr>
            <w:tcW w:w="648" w:type="dxa"/>
          </w:tcPr>
          <w:p w:rsidR="00A11DCD" w:rsidRDefault="00A11DCD">
            <w:pPr>
              <w:rPr>
                <w:sz w:val="28"/>
                <w:szCs w:val="28"/>
              </w:rPr>
            </w:pPr>
            <w:r>
              <w:rPr>
                <w:sz w:val="28"/>
                <w:szCs w:val="28"/>
              </w:rPr>
              <w:t>3</w:t>
            </w:r>
          </w:p>
        </w:tc>
        <w:tc>
          <w:tcPr>
            <w:tcW w:w="6300" w:type="dxa"/>
          </w:tcPr>
          <w:p w:rsidR="00A11DCD" w:rsidRDefault="00A11DCD">
            <w:pPr>
              <w:rPr>
                <w:sz w:val="28"/>
                <w:szCs w:val="28"/>
              </w:rPr>
            </w:pPr>
            <w:r>
              <w:rPr>
                <w:sz w:val="28"/>
                <w:szCs w:val="28"/>
              </w:rPr>
              <w:t>Мелодический рисунок</w:t>
            </w:r>
          </w:p>
          <w:p w:rsidR="00A11DCD" w:rsidRDefault="00A11DCD">
            <w:pPr>
              <w:rPr>
                <w:sz w:val="28"/>
                <w:szCs w:val="28"/>
              </w:rPr>
            </w:pPr>
            <w:r>
              <w:rPr>
                <w:sz w:val="28"/>
                <w:szCs w:val="28"/>
              </w:rPr>
              <w:t>его выразительные свойства</w:t>
            </w:r>
          </w:p>
        </w:tc>
        <w:tc>
          <w:tcPr>
            <w:tcW w:w="2623" w:type="dxa"/>
          </w:tcPr>
          <w:p w:rsidR="00A11DCD" w:rsidRDefault="00A11DCD">
            <w:pPr>
              <w:jc w:val="center"/>
              <w:rPr>
                <w:sz w:val="28"/>
                <w:szCs w:val="28"/>
              </w:rPr>
            </w:pPr>
            <w:r>
              <w:rPr>
                <w:sz w:val="28"/>
                <w:szCs w:val="28"/>
              </w:rPr>
              <w:t>6 часов</w:t>
            </w:r>
          </w:p>
        </w:tc>
      </w:tr>
      <w:tr w:rsidR="00A11DCD">
        <w:tc>
          <w:tcPr>
            <w:tcW w:w="648" w:type="dxa"/>
          </w:tcPr>
          <w:p w:rsidR="00A11DCD" w:rsidRDefault="00A11DCD">
            <w:pPr>
              <w:rPr>
                <w:sz w:val="28"/>
                <w:szCs w:val="28"/>
              </w:rPr>
            </w:pPr>
            <w:r>
              <w:rPr>
                <w:sz w:val="28"/>
                <w:szCs w:val="28"/>
              </w:rPr>
              <w:t>4</w:t>
            </w:r>
          </w:p>
        </w:tc>
        <w:tc>
          <w:tcPr>
            <w:tcW w:w="6300" w:type="dxa"/>
          </w:tcPr>
          <w:p w:rsidR="00A11DCD" w:rsidRDefault="00A11DCD">
            <w:pPr>
              <w:rPr>
                <w:sz w:val="28"/>
                <w:szCs w:val="28"/>
              </w:rPr>
            </w:pPr>
            <w:r>
              <w:rPr>
                <w:sz w:val="28"/>
                <w:szCs w:val="28"/>
              </w:rPr>
              <w:t>Интонация в музыке как совокупность всех элементов музыкального языка</w:t>
            </w:r>
          </w:p>
        </w:tc>
        <w:tc>
          <w:tcPr>
            <w:tcW w:w="2623" w:type="dxa"/>
          </w:tcPr>
          <w:p w:rsidR="00A11DCD" w:rsidRDefault="00A11DCD">
            <w:pPr>
              <w:jc w:val="center"/>
              <w:rPr>
                <w:sz w:val="28"/>
                <w:szCs w:val="28"/>
              </w:rPr>
            </w:pPr>
            <w:r>
              <w:rPr>
                <w:sz w:val="28"/>
                <w:szCs w:val="28"/>
              </w:rPr>
              <w:t>5 часов</w:t>
            </w:r>
          </w:p>
        </w:tc>
      </w:tr>
      <w:tr w:rsidR="00A11DCD">
        <w:tc>
          <w:tcPr>
            <w:tcW w:w="648" w:type="dxa"/>
          </w:tcPr>
          <w:p w:rsidR="00A11DCD" w:rsidRDefault="00A11DCD">
            <w:pPr>
              <w:rPr>
                <w:sz w:val="28"/>
                <w:szCs w:val="28"/>
              </w:rPr>
            </w:pPr>
            <w:r>
              <w:rPr>
                <w:sz w:val="28"/>
                <w:szCs w:val="28"/>
              </w:rPr>
              <w:t>5</w:t>
            </w:r>
          </w:p>
        </w:tc>
        <w:tc>
          <w:tcPr>
            <w:tcW w:w="6300" w:type="dxa"/>
          </w:tcPr>
          <w:p w:rsidR="00A11DCD" w:rsidRDefault="00A11DCD">
            <w:pPr>
              <w:rPr>
                <w:sz w:val="28"/>
                <w:szCs w:val="28"/>
              </w:rPr>
            </w:pPr>
            <w:r>
              <w:rPr>
                <w:sz w:val="28"/>
                <w:szCs w:val="28"/>
              </w:rPr>
              <w:t>Музыкально-звуковое пространство. Фактура. Гомофония, полифония. Тембр, ладогармонические краски</w:t>
            </w:r>
          </w:p>
        </w:tc>
        <w:tc>
          <w:tcPr>
            <w:tcW w:w="2623" w:type="dxa"/>
          </w:tcPr>
          <w:p w:rsidR="00A11DCD" w:rsidRDefault="00A11DCD">
            <w:pPr>
              <w:jc w:val="center"/>
              <w:rPr>
                <w:sz w:val="28"/>
                <w:szCs w:val="28"/>
              </w:rPr>
            </w:pPr>
            <w:r>
              <w:rPr>
                <w:sz w:val="28"/>
                <w:szCs w:val="28"/>
              </w:rPr>
              <w:t>6 часов</w:t>
            </w:r>
          </w:p>
        </w:tc>
      </w:tr>
      <w:tr w:rsidR="00A11DCD">
        <w:trPr>
          <w:trHeight w:val="1887"/>
        </w:trPr>
        <w:tc>
          <w:tcPr>
            <w:tcW w:w="648" w:type="dxa"/>
          </w:tcPr>
          <w:p w:rsidR="00A11DCD" w:rsidRDefault="00A11DCD">
            <w:pPr>
              <w:rPr>
                <w:sz w:val="28"/>
                <w:szCs w:val="28"/>
              </w:rPr>
            </w:pPr>
            <w:r>
              <w:rPr>
                <w:sz w:val="28"/>
                <w:szCs w:val="28"/>
              </w:rPr>
              <w:t>6</w:t>
            </w:r>
          </w:p>
        </w:tc>
        <w:tc>
          <w:tcPr>
            <w:tcW w:w="6300" w:type="dxa"/>
          </w:tcPr>
          <w:p w:rsidR="00A11DCD" w:rsidRDefault="00A11DCD">
            <w:pPr>
              <w:rPr>
                <w:sz w:val="28"/>
                <w:szCs w:val="28"/>
              </w:rPr>
            </w:pPr>
            <w:r>
              <w:rPr>
                <w:sz w:val="28"/>
                <w:szCs w:val="28"/>
              </w:rPr>
              <w:t xml:space="preserve">Сказочные сюжеты в музыке. Творческое применение полученных знаний. Закрепление </w:t>
            </w:r>
            <w:proofErr w:type="spellStart"/>
            <w:r>
              <w:rPr>
                <w:sz w:val="28"/>
                <w:szCs w:val="28"/>
              </w:rPr>
              <w:t>пройденого</w:t>
            </w:r>
            <w:proofErr w:type="spellEnd"/>
            <w:r>
              <w:rPr>
                <w:sz w:val="28"/>
                <w:szCs w:val="28"/>
              </w:rPr>
              <w:t xml:space="preserve">  теоретического материала на новых музыкальных примерах</w:t>
            </w:r>
            <w:r w:rsidR="00BD706A">
              <w:rPr>
                <w:sz w:val="28"/>
                <w:szCs w:val="28"/>
              </w:rPr>
              <w:t xml:space="preserve">    </w:t>
            </w:r>
          </w:p>
        </w:tc>
        <w:tc>
          <w:tcPr>
            <w:tcW w:w="2623" w:type="dxa"/>
          </w:tcPr>
          <w:p w:rsidR="00A11DCD" w:rsidRDefault="00A11DCD">
            <w:pPr>
              <w:jc w:val="center"/>
              <w:rPr>
                <w:sz w:val="28"/>
                <w:szCs w:val="28"/>
              </w:rPr>
            </w:pPr>
            <w:r>
              <w:rPr>
                <w:sz w:val="28"/>
                <w:szCs w:val="28"/>
              </w:rPr>
              <w:t>4 часа</w:t>
            </w:r>
            <w:r w:rsidR="00BD706A">
              <w:rPr>
                <w:sz w:val="28"/>
                <w:szCs w:val="28"/>
              </w:rPr>
              <w:br/>
            </w:r>
            <w:r w:rsidR="00BD706A">
              <w:rPr>
                <w:sz w:val="28"/>
                <w:szCs w:val="28"/>
              </w:rPr>
              <w:br/>
            </w:r>
            <w:r w:rsidR="00BD706A">
              <w:rPr>
                <w:sz w:val="28"/>
                <w:szCs w:val="28"/>
              </w:rPr>
              <w:br/>
            </w:r>
          </w:p>
        </w:tc>
      </w:tr>
      <w:tr w:rsidR="00A11DCD">
        <w:tc>
          <w:tcPr>
            <w:tcW w:w="648" w:type="dxa"/>
          </w:tcPr>
          <w:p w:rsidR="00A11DCD" w:rsidRDefault="00A11DCD">
            <w:pPr>
              <w:rPr>
                <w:sz w:val="28"/>
                <w:szCs w:val="28"/>
              </w:rPr>
            </w:pPr>
            <w:r>
              <w:rPr>
                <w:sz w:val="28"/>
                <w:szCs w:val="28"/>
              </w:rPr>
              <w:t>7</w:t>
            </w:r>
          </w:p>
        </w:tc>
        <w:tc>
          <w:tcPr>
            <w:tcW w:w="6300" w:type="dxa"/>
          </w:tcPr>
          <w:p w:rsidR="00A11DCD" w:rsidRDefault="00A11DCD">
            <w:pPr>
              <w:rPr>
                <w:sz w:val="28"/>
                <w:szCs w:val="28"/>
              </w:rPr>
            </w:pPr>
            <w:r>
              <w:rPr>
                <w:sz w:val="28"/>
                <w:szCs w:val="28"/>
              </w:rPr>
              <w:t>Голоса музыкальных инструментов</w:t>
            </w:r>
          </w:p>
        </w:tc>
        <w:tc>
          <w:tcPr>
            <w:tcW w:w="2623" w:type="dxa"/>
          </w:tcPr>
          <w:p w:rsidR="00A11DCD" w:rsidRDefault="00A11DCD">
            <w:pPr>
              <w:jc w:val="center"/>
              <w:rPr>
                <w:sz w:val="28"/>
                <w:szCs w:val="28"/>
              </w:rPr>
            </w:pPr>
            <w:r>
              <w:rPr>
                <w:sz w:val="28"/>
                <w:szCs w:val="28"/>
              </w:rPr>
              <w:t>2 часа</w:t>
            </w:r>
          </w:p>
        </w:tc>
      </w:tr>
      <w:tr w:rsidR="00A11DCD">
        <w:trPr>
          <w:cantSplit/>
        </w:trPr>
        <w:tc>
          <w:tcPr>
            <w:tcW w:w="9571" w:type="dxa"/>
            <w:gridSpan w:val="3"/>
          </w:tcPr>
          <w:p w:rsidR="00A11DCD" w:rsidRDefault="00A11DCD" w:rsidP="00BD706A">
            <w:pPr>
              <w:pStyle w:val="1"/>
              <w:widowControl/>
              <w:autoSpaceDE/>
              <w:autoSpaceDN/>
              <w:adjustRightInd/>
            </w:pPr>
            <w:r>
              <w:t>Всего 30 часов</w:t>
            </w:r>
          </w:p>
        </w:tc>
      </w:tr>
    </w:tbl>
    <w:p w:rsidR="00A11DCD" w:rsidRDefault="00A11DCD">
      <w:pPr>
        <w:jc w:val="center"/>
        <w:rPr>
          <w:sz w:val="28"/>
          <w:szCs w:val="28"/>
        </w:rPr>
      </w:pPr>
    </w:p>
    <w:p w:rsidR="00A11DCD" w:rsidRDefault="00A11DCD" w:rsidP="00BD706A">
      <w:pPr>
        <w:pStyle w:val="1"/>
        <w:widowControl/>
        <w:autoSpaceDE/>
        <w:autoSpaceDN/>
        <w:adjustRightInd/>
      </w:pPr>
      <w:r>
        <w:lastRenderedPageBreak/>
        <w:t>Второй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300"/>
        <w:gridCol w:w="2623"/>
      </w:tblGrid>
      <w:tr w:rsidR="00A11DCD">
        <w:tc>
          <w:tcPr>
            <w:tcW w:w="648" w:type="dxa"/>
          </w:tcPr>
          <w:p w:rsidR="00A11DCD" w:rsidRDefault="00A11DCD">
            <w:pPr>
              <w:jc w:val="center"/>
              <w:rPr>
                <w:sz w:val="28"/>
                <w:szCs w:val="28"/>
              </w:rPr>
            </w:pPr>
            <w:r>
              <w:rPr>
                <w:sz w:val="28"/>
                <w:szCs w:val="28"/>
              </w:rPr>
              <w:t>1</w:t>
            </w:r>
          </w:p>
        </w:tc>
        <w:tc>
          <w:tcPr>
            <w:tcW w:w="6300" w:type="dxa"/>
          </w:tcPr>
          <w:p w:rsidR="00A11DCD" w:rsidRDefault="00A11DCD">
            <w:pPr>
              <w:rPr>
                <w:sz w:val="28"/>
                <w:szCs w:val="28"/>
              </w:rPr>
            </w:pPr>
            <w:r>
              <w:rPr>
                <w:sz w:val="28"/>
                <w:szCs w:val="28"/>
              </w:rPr>
              <w:t>Способы изложения музыкальной темы, создание музыкального образа с помощью разных элементов музыкальной речи</w:t>
            </w:r>
          </w:p>
        </w:tc>
        <w:tc>
          <w:tcPr>
            <w:tcW w:w="2623" w:type="dxa"/>
          </w:tcPr>
          <w:p w:rsidR="00A11DCD" w:rsidRDefault="00A11DCD">
            <w:pPr>
              <w:jc w:val="center"/>
              <w:rPr>
                <w:sz w:val="28"/>
                <w:szCs w:val="28"/>
              </w:rPr>
            </w:pPr>
          </w:p>
          <w:p w:rsidR="00A11DCD" w:rsidRDefault="00A11DCD">
            <w:pPr>
              <w:jc w:val="center"/>
              <w:rPr>
                <w:sz w:val="28"/>
                <w:szCs w:val="28"/>
              </w:rPr>
            </w:pPr>
            <w:r>
              <w:rPr>
                <w:sz w:val="28"/>
                <w:szCs w:val="28"/>
              </w:rPr>
              <w:t>4 часа</w:t>
            </w:r>
          </w:p>
        </w:tc>
      </w:tr>
      <w:tr w:rsidR="00A11DCD">
        <w:tc>
          <w:tcPr>
            <w:tcW w:w="648" w:type="dxa"/>
          </w:tcPr>
          <w:p w:rsidR="00A11DCD" w:rsidRDefault="00A11DCD">
            <w:pPr>
              <w:jc w:val="center"/>
              <w:rPr>
                <w:sz w:val="28"/>
                <w:szCs w:val="28"/>
              </w:rPr>
            </w:pPr>
            <w:r>
              <w:rPr>
                <w:sz w:val="28"/>
                <w:szCs w:val="28"/>
              </w:rPr>
              <w:t>2</w:t>
            </w:r>
          </w:p>
        </w:tc>
        <w:tc>
          <w:tcPr>
            <w:tcW w:w="6300" w:type="dxa"/>
          </w:tcPr>
          <w:p w:rsidR="00A11DCD" w:rsidRDefault="00A11DCD">
            <w:pPr>
              <w:rPr>
                <w:sz w:val="28"/>
                <w:szCs w:val="28"/>
              </w:rPr>
            </w:pPr>
            <w:r>
              <w:rPr>
                <w:sz w:val="28"/>
                <w:szCs w:val="28"/>
              </w:rPr>
              <w:t>Основные приемы развития в музыке (понятия фразы, мотива). Первое знакомство с понятием содержания музыки</w:t>
            </w:r>
          </w:p>
        </w:tc>
        <w:tc>
          <w:tcPr>
            <w:tcW w:w="2623" w:type="dxa"/>
          </w:tcPr>
          <w:p w:rsidR="00A11DCD" w:rsidRDefault="00A11DCD">
            <w:pPr>
              <w:jc w:val="center"/>
              <w:rPr>
                <w:sz w:val="28"/>
                <w:szCs w:val="28"/>
              </w:rPr>
            </w:pPr>
          </w:p>
          <w:p w:rsidR="00A11DCD" w:rsidRDefault="00A11DCD">
            <w:pPr>
              <w:jc w:val="center"/>
              <w:rPr>
                <w:sz w:val="28"/>
                <w:szCs w:val="28"/>
              </w:rPr>
            </w:pPr>
            <w:r>
              <w:rPr>
                <w:sz w:val="28"/>
                <w:szCs w:val="28"/>
              </w:rPr>
              <w:t>3 часа</w:t>
            </w:r>
          </w:p>
        </w:tc>
      </w:tr>
      <w:tr w:rsidR="00A11DCD">
        <w:tc>
          <w:tcPr>
            <w:tcW w:w="648" w:type="dxa"/>
          </w:tcPr>
          <w:p w:rsidR="00A11DCD" w:rsidRDefault="00A11DCD">
            <w:pPr>
              <w:jc w:val="center"/>
              <w:rPr>
                <w:sz w:val="28"/>
                <w:szCs w:val="28"/>
              </w:rPr>
            </w:pPr>
            <w:r>
              <w:rPr>
                <w:sz w:val="28"/>
                <w:szCs w:val="28"/>
              </w:rPr>
              <w:t>3</w:t>
            </w:r>
          </w:p>
        </w:tc>
        <w:tc>
          <w:tcPr>
            <w:tcW w:w="6300" w:type="dxa"/>
          </w:tcPr>
          <w:p w:rsidR="00A11DCD" w:rsidRDefault="00A11DCD">
            <w:pPr>
              <w:rPr>
                <w:sz w:val="28"/>
                <w:szCs w:val="28"/>
              </w:rPr>
            </w:pPr>
            <w:r>
              <w:rPr>
                <w:sz w:val="28"/>
                <w:szCs w:val="28"/>
              </w:rPr>
              <w:t>Способы развития в более крупных масштабах. Фраза как структурная единица (периодичность, суммирование, дробление)</w:t>
            </w:r>
          </w:p>
        </w:tc>
        <w:tc>
          <w:tcPr>
            <w:tcW w:w="2623" w:type="dxa"/>
          </w:tcPr>
          <w:p w:rsidR="00A11DCD" w:rsidRDefault="00A11DCD">
            <w:pPr>
              <w:jc w:val="center"/>
              <w:rPr>
                <w:sz w:val="28"/>
                <w:szCs w:val="28"/>
              </w:rPr>
            </w:pPr>
          </w:p>
          <w:p w:rsidR="00A11DCD" w:rsidRDefault="00A11DCD">
            <w:pPr>
              <w:jc w:val="center"/>
              <w:rPr>
                <w:sz w:val="28"/>
                <w:szCs w:val="28"/>
              </w:rPr>
            </w:pPr>
            <w:r>
              <w:rPr>
                <w:sz w:val="28"/>
                <w:szCs w:val="28"/>
              </w:rPr>
              <w:t>4 часа</w:t>
            </w:r>
          </w:p>
        </w:tc>
      </w:tr>
      <w:tr w:rsidR="00A11DCD">
        <w:tc>
          <w:tcPr>
            <w:tcW w:w="648" w:type="dxa"/>
          </w:tcPr>
          <w:p w:rsidR="00A11DCD" w:rsidRDefault="00A11DCD">
            <w:pPr>
              <w:jc w:val="center"/>
              <w:rPr>
                <w:sz w:val="28"/>
                <w:szCs w:val="28"/>
              </w:rPr>
            </w:pPr>
            <w:r>
              <w:rPr>
                <w:sz w:val="28"/>
                <w:szCs w:val="28"/>
              </w:rPr>
              <w:t>4</w:t>
            </w:r>
          </w:p>
        </w:tc>
        <w:tc>
          <w:tcPr>
            <w:tcW w:w="6300" w:type="dxa"/>
          </w:tcPr>
          <w:p w:rsidR="00A11DCD" w:rsidRDefault="00A11DCD">
            <w:pPr>
              <w:rPr>
                <w:sz w:val="28"/>
                <w:szCs w:val="28"/>
              </w:rPr>
            </w:pPr>
            <w:r>
              <w:rPr>
                <w:sz w:val="28"/>
                <w:szCs w:val="28"/>
              </w:rPr>
              <w:t>Процесс становления формы в сонате.</w:t>
            </w:r>
          </w:p>
          <w:p w:rsidR="00A11DCD" w:rsidRDefault="00A11DCD">
            <w:pPr>
              <w:rPr>
                <w:sz w:val="28"/>
                <w:szCs w:val="28"/>
              </w:rPr>
            </w:pPr>
            <w:r>
              <w:rPr>
                <w:sz w:val="28"/>
                <w:szCs w:val="28"/>
              </w:rPr>
              <w:t>Развитие как воплощение музыкальной логики, действенного начала</w:t>
            </w:r>
          </w:p>
        </w:tc>
        <w:tc>
          <w:tcPr>
            <w:tcW w:w="2623" w:type="dxa"/>
          </w:tcPr>
          <w:p w:rsidR="00A11DCD" w:rsidRDefault="00A11DCD">
            <w:pPr>
              <w:jc w:val="center"/>
              <w:rPr>
                <w:sz w:val="28"/>
                <w:szCs w:val="28"/>
              </w:rPr>
            </w:pPr>
          </w:p>
          <w:p w:rsidR="00A11DCD" w:rsidRDefault="00A11DCD">
            <w:pPr>
              <w:jc w:val="center"/>
              <w:rPr>
                <w:sz w:val="28"/>
                <w:szCs w:val="28"/>
              </w:rPr>
            </w:pPr>
            <w:r>
              <w:rPr>
                <w:sz w:val="28"/>
                <w:szCs w:val="28"/>
              </w:rPr>
              <w:t>3 часа</w:t>
            </w:r>
          </w:p>
        </w:tc>
      </w:tr>
      <w:tr w:rsidR="00A11DCD">
        <w:tc>
          <w:tcPr>
            <w:tcW w:w="648" w:type="dxa"/>
          </w:tcPr>
          <w:p w:rsidR="00A11DCD" w:rsidRDefault="00A11DCD">
            <w:pPr>
              <w:jc w:val="center"/>
              <w:rPr>
                <w:sz w:val="28"/>
                <w:szCs w:val="28"/>
              </w:rPr>
            </w:pPr>
            <w:r>
              <w:rPr>
                <w:sz w:val="28"/>
                <w:szCs w:val="28"/>
              </w:rPr>
              <w:t>5</w:t>
            </w:r>
          </w:p>
        </w:tc>
        <w:tc>
          <w:tcPr>
            <w:tcW w:w="6300" w:type="dxa"/>
          </w:tcPr>
          <w:p w:rsidR="00A11DCD" w:rsidRDefault="00A11DCD">
            <w:pPr>
              <w:rPr>
                <w:sz w:val="28"/>
                <w:szCs w:val="28"/>
              </w:rPr>
            </w:pPr>
            <w:r>
              <w:rPr>
                <w:sz w:val="28"/>
                <w:szCs w:val="28"/>
              </w:rPr>
              <w:t>Кульминация как этап развития.</w:t>
            </w:r>
          </w:p>
          <w:p w:rsidR="00A11DCD" w:rsidRDefault="00A11DCD">
            <w:pPr>
              <w:rPr>
                <w:sz w:val="28"/>
                <w:szCs w:val="28"/>
              </w:rPr>
            </w:pPr>
            <w:r>
              <w:rPr>
                <w:sz w:val="28"/>
                <w:szCs w:val="28"/>
              </w:rPr>
              <w:t>Способы развития в полифонической музыке</w:t>
            </w:r>
          </w:p>
        </w:tc>
        <w:tc>
          <w:tcPr>
            <w:tcW w:w="2623" w:type="dxa"/>
          </w:tcPr>
          <w:p w:rsidR="00A11DCD" w:rsidRDefault="00A11DCD">
            <w:pPr>
              <w:jc w:val="center"/>
              <w:rPr>
                <w:sz w:val="28"/>
                <w:szCs w:val="28"/>
              </w:rPr>
            </w:pPr>
          </w:p>
          <w:p w:rsidR="00A11DCD" w:rsidRDefault="00A11DCD">
            <w:pPr>
              <w:jc w:val="center"/>
              <w:rPr>
                <w:sz w:val="28"/>
                <w:szCs w:val="28"/>
              </w:rPr>
            </w:pPr>
            <w:r>
              <w:rPr>
                <w:sz w:val="28"/>
                <w:szCs w:val="28"/>
              </w:rPr>
              <w:t>4 часа</w:t>
            </w:r>
          </w:p>
          <w:p w:rsidR="00A11DCD" w:rsidRDefault="00A11DCD">
            <w:pPr>
              <w:jc w:val="center"/>
              <w:rPr>
                <w:sz w:val="28"/>
                <w:szCs w:val="28"/>
              </w:rPr>
            </w:pPr>
          </w:p>
        </w:tc>
      </w:tr>
      <w:tr w:rsidR="00A11DCD">
        <w:tc>
          <w:tcPr>
            <w:tcW w:w="648" w:type="dxa"/>
          </w:tcPr>
          <w:p w:rsidR="00A11DCD" w:rsidRDefault="00A11DCD">
            <w:pPr>
              <w:jc w:val="center"/>
              <w:rPr>
                <w:sz w:val="28"/>
                <w:szCs w:val="28"/>
              </w:rPr>
            </w:pPr>
            <w:r>
              <w:rPr>
                <w:sz w:val="28"/>
                <w:szCs w:val="28"/>
              </w:rPr>
              <w:t>6</w:t>
            </w:r>
          </w:p>
        </w:tc>
        <w:tc>
          <w:tcPr>
            <w:tcW w:w="6300" w:type="dxa"/>
          </w:tcPr>
          <w:p w:rsidR="00A11DCD" w:rsidRDefault="00A11DCD">
            <w:pPr>
              <w:rPr>
                <w:sz w:val="28"/>
                <w:szCs w:val="28"/>
              </w:rPr>
            </w:pPr>
            <w:r>
              <w:rPr>
                <w:sz w:val="28"/>
                <w:szCs w:val="28"/>
              </w:rPr>
              <w:t>Вариации как способ развития.</w:t>
            </w:r>
          </w:p>
          <w:p w:rsidR="00A11DCD" w:rsidRDefault="00A11DCD">
            <w:pPr>
              <w:rPr>
                <w:sz w:val="28"/>
                <w:szCs w:val="28"/>
              </w:rPr>
            </w:pPr>
            <w:r>
              <w:rPr>
                <w:sz w:val="28"/>
                <w:szCs w:val="28"/>
              </w:rPr>
              <w:t>Выразительные возможности вокальной музыки</w:t>
            </w:r>
          </w:p>
        </w:tc>
        <w:tc>
          <w:tcPr>
            <w:tcW w:w="2623" w:type="dxa"/>
          </w:tcPr>
          <w:p w:rsidR="00A11DCD" w:rsidRDefault="00A11DCD">
            <w:pPr>
              <w:jc w:val="center"/>
              <w:rPr>
                <w:sz w:val="28"/>
                <w:szCs w:val="28"/>
              </w:rPr>
            </w:pPr>
            <w:r>
              <w:rPr>
                <w:sz w:val="28"/>
                <w:szCs w:val="28"/>
              </w:rPr>
              <w:t>4 часа</w:t>
            </w:r>
          </w:p>
        </w:tc>
      </w:tr>
      <w:tr w:rsidR="00A11DCD">
        <w:tc>
          <w:tcPr>
            <w:tcW w:w="648" w:type="dxa"/>
          </w:tcPr>
          <w:p w:rsidR="00A11DCD" w:rsidRDefault="00A11DCD">
            <w:pPr>
              <w:jc w:val="center"/>
              <w:rPr>
                <w:sz w:val="28"/>
                <w:szCs w:val="28"/>
              </w:rPr>
            </w:pPr>
            <w:r>
              <w:rPr>
                <w:sz w:val="28"/>
                <w:szCs w:val="28"/>
              </w:rPr>
              <w:t>7</w:t>
            </w:r>
          </w:p>
        </w:tc>
        <w:tc>
          <w:tcPr>
            <w:tcW w:w="6300" w:type="dxa"/>
          </w:tcPr>
          <w:p w:rsidR="00A11DCD" w:rsidRDefault="00A11DCD" w:rsidP="00BD706A">
            <w:pPr>
              <w:rPr>
                <w:sz w:val="28"/>
                <w:szCs w:val="28"/>
              </w:rPr>
            </w:pPr>
            <w:r>
              <w:rPr>
                <w:sz w:val="28"/>
                <w:szCs w:val="28"/>
              </w:rPr>
              <w:t>Программная музыка. Типы программной музыки</w:t>
            </w:r>
          </w:p>
        </w:tc>
        <w:tc>
          <w:tcPr>
            <w:tcW w:w="2623" w:type="dxa"/>
          </w:tcPr>
          <w:p w:rsidR="00A11DCD" w:rsidRDefault="00A11DCD">
            <w:pPr>
              <w:jc w:val="center"/>
              <w:rPr>
                <w:sz w:val="28"/>
                <w:szCs w:val="28"/>
              </w:rPr>
            </w:pPr>
            <w:r>
              <w:rPr>
                <w:sz w:val="28"/>
                <w:szCs w:val="28"/>
              </w:rPr>
              <w:t>2 часа</w:t>
            </w:r>
          </w:p>
        </w:tc>
      </w:tr>
      <w:tr w:rsidR="00A11DCD">
        <w:tc>
          <w:tcPr>
            <w:tcW w:w="648" w:type="dxa"/>
          </w:tcPr>
          <w:p w:rsidR="00A11DCD" w:rsidRDefault="00A11DCD">
            <w:pPr>
              <w:jc w:val="center"/>
              <w:rPr>
                <w:sz w:val="28"/>
                <w:szCs w:val="28"/>
              </w:rPr>
            </w:pPr>
            <w:r>
              <w:rPr>
                <w:sz w:val="28"/>
                <w:szCs w:val="28"/>
              </w:rPr>
              <w:t>8</w:t>
            </w:r>
          </w:p>
        </w:tc>
        <w:tc>
          <w:tcPr>
            <w:tcW w:w="6300" w:type="dxa"/>
          </w:tcPr>
          <w:p w:rsidR="00A11DCD" w:rsidRDefault="00A11DCD">
            <w:pPr>
              <w:rPr>
                <w:sz w:val="28"/>
                <w:szCs w:val="28"/>
              </w:rPr>
            </w:pPr>
            <w:r>
              <w:rPr>
                <w:sz w:val="28"/>
                <w:szCs w:val="28"/>
              </w:rPr>
              <w:t>Создание  комических образов: игровая логика, известные приемы развития и способы изложения музыкального материала в неожиданной интерпретации</w:t>
            </w:r>
          </w:p>
        </w:tc>
        <w:tc>
          <w:tcPr>
            <w:tcW w:w="2623" w:type="dxa"/>
          </w:tcPr>
          <w:p w:rsidR="00A11DCD" w:rsidRDefault="00A11DCD">
            <w:pPr>
              <w:jc w:val="center"/>
              <w:rPr>
                <w:sz w:val="28"/>
                <w:szCs w:val="28"/>
              </w:rPr>
            </w:pPr>
          </w:p>
          <w:p w:rsidR="00A11DCD" w:rsidRDefault="00A11DCD">
            <w:pPr>
              <w:jc w:val="center"/>
              <w:rPr>
                <w:sz w:val="28"/>
                <w:szCs w:val="28"/>
              </w:rPr>
            </w:pPr>
            <w:r>
              <w:rPr>
                <w:sz w:val="28"/>
                <w:szCs w:val="28"/>
              </w:rPr>
              <w:t>5 часов</w:t>
            </w:r>
          </w:p>
        </w:tc>
      </w:tr>
      <w:tr w:rsidR="00A11DCD">
        <w:trPr>
          <w:cantSplit/>
        </w:trPr>
        <w:tc>
          <w:tcPr>
            <w:tcW w:w="9571" w:type="dxa"/>
            <w:gridSpan w:val="3"/>
          </w:tcPr>
          <w:p w:rsidR="00A11DCD" w:rsidRDefault="00A11DCD" w:rsidP="00BD706A">
            <w:pPr>
              <w:pStyle w:val="1"/>
              <w:widowControl/>
              <w:autoSpaceDE/>
              <w:autoSpaceDN/>
              <w:adjustRightInd/>
            </w:pPr>
            <w:r>
              <w:t>ВСЕГО 30 часов</w:t>
            </w:r>
          </w:p>
        </w:tc>
      </w:tr>
    </w:tbl>
    <w:p w:rsidR="00A11DCD" w:rsidRDefault="00A11DCD">
      <w:pPr>
        <w:jc w:val="center"/>
        <w:rPr>
          <w:sz w:val="28"/>
          <w:szCs w:val="28"/>
        </w:rPr>
      </w:pPr>
    </w:p>
    <w:p w:rsidR="00A11DCD" w:rsidRDefault="00A11DCD">
      <w:pPr>
        <w:pStyle w:val="1"/>
        <w:widowControl/>
        <w:autoSpaceDE/>
        <w:autoSpaceDN/>
        <w:adjustRightInd/>
      </w:pPr>
      <w:r>
        <w:t>Третий класс</w:t>
      </w:r>
    </w:p>
    <w:p w:rsidR="00A11DCD" w:rsidRDefault="00A11DC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300"/>
        <w:gridCol w:w="2623"/>
      </w:tblGrid>
      <w:tr w:rsidR="00A11DCD">
        <w:tc>
          <w:tcPr>
            <w:tcW w:w="648" w:type="dxa"/>
          </w:tcPr>
          <w:p w:rsidR="00A11DCD" w:rsidRDefault="00A11DCD">
            <w:pPr>
              <w:jc w:val="center"/>
              <w:rPr>
                <w:sz w:val="28"/>
                <w:szCs w:val="28"/>
              </w:rPr>
            </w:pPr>
            <w:r>
              <w:rPr>
                <w:sz w:val="28"/>
                <w:szCs w:val="28"/>
              </w:rPr>
              <w:t>1.</w:t>
            </w:r>
          </w:p>
          <w:p w:rsidR="00A11DCD" w:rsidRDefault="00A11DCD">
            <w:pPr>
              <w:jc w:val="center"/>
              <w:rPr>
                <w:sz w:val="28"/>
                <w:szCs w:val="28"/>
              </w:rPr>
            </w:pPr>
          </w:p>
        </w:tc>
        <w:tc>
          <w:tcPr>
            <w:tcW w:w="6300" w:type="dxa"/>
          </w:tcPr>
          <w:p w:rsidR="00A11DCD" w:rsidRDefault="00A11DCD">
            <w:pPr>
              <w:rPr>
                <w:sz w:val="28"/>
                <w:szCs w:val="28"/>
              </w:rPr>
            </w:pPr>
            <w:r>
              <w:rPr>
                <w:sz w:val="28"/>
                <w:szCs w:val="28"/>
              </w:rPr>
              <w:t>Народное творчество</w:t>
            </w:r>
            <w:r w:rsidR="00BD706A">
              <w:rPr>
                <w:sz w:val="28"/>
                <w:szCs w:val="28"/>
              </w:rPr>
              <w:t xml:space="preserve">             </w:t>
            </w:r>
          </w:p>
        </w:tc>
        <w:tc>
          <w:tcPr>
            <w:tcW w:w="2623" w:type="dxa"/>
          </w:tcPr>
          <w:p w:rsidR="00A11DCD" w:rsidRDefault="00A11DCD">
            <w:pPr>
              <w:jc w:val="center"/>
              <w:rPr>
                <w:sz w:val="28"/>
                <w:szCs w:val="28"/>
              </w:rPr>
            </w:pPr>
          </w:p>
        </w:tc>
      </w:tr>
      <w:tr w:rsidR="00A11DCD">
        <w:tc>
          <w:tcPr>
            <w:tcW w:w="648" w:type="dxa"/>
          </w:tcPr>
          <w:p w:rsidR="00A11DCD" w:rsidRDefault="00A11DCD">
            <w:pPr>
              <w:jc w:val="center"/>
              <w:rPr>
                <w:sz w:val="28"/>
                <w:szCs w:val="28"/>
              </w:rPr>
            </w:pPr>
            <w:r>
              <w:rPr>
                <w:sz w:val="28"/>
                <w:szCs w:val="28"/>
              </w:rPr>
              <w:t>2.</w:t>
            </w:r>
          </w:p>
        </w:tc>
        <w:tc>
          <w:tcPr>
            <w:tcW w:w="6300" w:type="dxa"/>
          </w:tcPr>
          <w:p w:rsidR="00A11DCD" w:rsidRDefault="00A11DCD">
            <w:pPr>
              <w:rPr>
                <w:sz w:val="28"/>
                <w:szCs w:val="28"/>
              </w:rPr>
            </w:pPr>
            <w:r>
              <w:rPr>
                <w:sz w:val="28"/>
                <w:szCs w:val="28"/>
              </w:rPr>
              <w:t>Жанры в музыке:</w:t>
            </w:r>
          </w:p>
          <w:p w:rsidR="00A11DCD" w:rsidRDefault="00A11DCD">
            <w:pPr>
              <w:ind w:left="360"/>
              <w:rPr>
                <w:sz w:val="28"/>
                <w:szCs w:val="28"/>
              </w:rPr>
            </w:pPr>
            <w:r>
              <w:rPr>
                <w:sz w:val="28"/>
                <w:szCs w:val="28"/>
              </w:rPr>
              <w:t>- городская  песня, канты</w:t>
            </w:r>
          </w:p>
          <w:p w:rsidR="00A11DCD" w:rsidRDefault="00A11DCD">
            <w:pPr>
              <w:ind w:left="360"/>
              <w:rPr>
                <w:sz w:val="28"/>
                <w:szCs w:val="28"/>
              </w:rPr>
            </w:pPr>
            <w:r>
              <w:rPr>
                <w:sz w:val="28"/>
                <w:szCs w:val="28"/>
              </w:rPr>
              <w:t xml:space="preserve">- марши и </w:t>
            </w:r>
            <w:proofErr w:type="spellStart"/>
            <w:r>
              <w:rPr>
                <w:sz w:val="28"/>
                <w:szCs w:val="28"/>
              </w:rPr>
              <w:t>маршевость</w:t>
            </w:r>
            <w:proofErr w:type="spellEnd"/>
          </w:p>
          <w:p w:rsidR="00A11DCD" w:rsidRDefault="00A11DCD" w:rsidP="00BD706A">
            <w:pPr>
              <w:numPr>
                <w:ilvl w:val="0"/>
                <w:numId w:val="6"/>
              </w:numPr>
              <w:rPr>
                <w:sz w:val="28"/>
                <w:szCs w:val="28"/>
              </w:rPr>
            </w:pPr>
            <w:r>
              <w:rPr>
                <w:sz w:val="28"/>
                <w:szCs w:val="28"/>
              </w:rPr>
              <w:t xml:space="preserve">танцы и </w:t>
            </w:r>
            <w:proofErr w:type="spellStart"/>
            <w:r>
              <w:rPr>
                <w:sz w:val="28"/>
                <w:szCs w:val="28"/>
              </w:rPr>
              <w:t>танцевальность</w:t>
            </w:r>
            <w:proofErr w:type="spellEnd"/>
          </w:p>
        </w:tc>
        <w:tc>
          <w:tcPr>
            <w:tcW w:w="2623" w:type="dxa"/>
          </w:tcPr>
          <w:p w:rsidR="00A11DCD" w:rsidRDefault="00A11DCD">
            <w:pPr>
              <w:jc w:val="center"/>
              <w:rPr>
                <w:sz w:val="28"/>
                <w:szCs w:val="28"/>
              </w:rPr>
            </w:pPr>
            <w:r>
              <w:rPr>
                <w:sz w:val="28"/>
                <w:szCs w:val="28"/>
              </w:rPr>
              <w:t>8 часов</w:t>
            </w:r>
          </w:p>
          <w:p w:rsidR="00A11DCD" w:rsidRDefault="00A11DCD">
            <w:pPr>
              <w:jc w:val="center"/>
              <w:rPr>
                <w:sz w:val="28"/>
                <w:szCs w:val="28"/>
              </w:rPr>
            </w:pPr>
            <w:r>
              <w:rPr>
                <w:sz w:val="28"/>
                <w:szCs w:val="28"/>
              </w:rPr>
              <w:t>2 часа</w:t>
            </w:r>
          </w:p>
          <w:p w:rsidR="00A11DCD" w:rsidRDefault="00A11DCD">
            <w:pPr>
              <w:jc w:val="center"/>
              <w:rPr>
                <w:sz w:val="28"/>
                <w:szCs w:val="28"/>
              </w:rPr>
            </w:pPr>
            <w:r>
              <w:rPr>
                <w:sz w:val="28"/>
                <w:szCs w:val="28"/>
              </w:rPr>
              <w:t>2 часа</w:t>
            </w:r>
          </w:p>
          <w:p w:rsidR="00A11DCD" w:rsidRDefault="00A11DCD">
            <w:pPr>
              <w:jc w:val="center"/>
              <w:rPr>
                <w:sz w:val="28"/>
                <w:szCs w:val="28"/>
              </w:rPr>
            </w:pPr>
            <w:r>
              <w:rPr>
                <w:sz w:val="28"/>
                <w:szCs w:val="28"/>
              </w:rPr>
              <w:t>4 часа</w:t>
            </w:r>
          </w:p>
        </w:tc>
      </w:tr>
      <w:tr w:rsidR="00A11DCD">
        <w:tc>
          <w:tcPr>
            <w:tcW w:w="648" w:type="dxa"/>
          </w:tcPr>
          <w:p w:rsidR="00A11DCD" w:rsidRDefault="00A11DCD">
            <w:pPr>
              <w:jc w:val="center"/>
              <w:rPr>
                <w:sz w:val="28"/>
                <w:szCs w:val="28"/>
              </w:rPr>
            </w:pPr>
            <w:r>
              <w:rPr>
                <w:sz w:val="28"/>
                <w:szCs w:val="28"/>
              </w:rPr>
              <w:t>3.</w:t>
            </w:r>
          </w:p>
        </w:tc>
        <w:tc>
          <w:tcPr>
            <w:tcW w:w="6300" w:type="dxa"/>
          </w:tcPr>
          <w:p w:rsidR="00A11DCD" w:rsidRDefault="00A11DCD">
            <w:pPr>
              <w:rPr>
                <w:sz w:val="28"/>
                <w:szCs w:val="28"/>
              </w:rPr>
            </w:pPr>
            <w:r>
              <w:rPr>
                <w:sz w:val="28"/>
                <w:szCs w:val="28"/>
              </w:rPr>
              <w:t>Музыкальные формы</w:t>
            </w:r>
          </w:p>
          <w:p w:rsidR="00A11DCD" w:rsidRDefault="00A11DCD">
            <w:pPr>
              <w:ind w:left="360"/>
              <w:rPr>
                <w:sz w:val="28"/>
                <w:szCs w:val="28"/>
              </w:rPr>
            </w:pPr>
            <w:r>
              <w:rPr>
                <w:sz w:val="28"/>
                <w:szCs w:val="28"/>
              </w:rPr>
              <w:t>- вступление</w:t>
            </w:r>
          </w:p>
          <w:p w:rsidR="00A11DCD" w:rsidRDefault="00A11DCD">
            <w:pPr>
              <w:ind w:left="360"/>
              <w:rPr>
                <w:sz w:val="28"/>
                <w:szCs w:val="28"/>
              </w:rPr>
            </w:pPr>
            <w:r>
              <w:rPr>
                <w:sz w:val="28"/>
                <w:szCs w:val="28"/>
              </w:rPr>
              <w:t>- период, тема</w:t>
            </w:r>
          </w:p>
          <w:p w:rsidR="00A11DCD" w:rsidRDefault="00A11DCD">
            <w:pPr>
              <w:ind w:left="360"/>
              <w:rPr>
                <w:sz w:val="28"/>
                <w:szCs w:val="28"/>
              </w:rPr>
            </w:pPr>
            <w:r>
              <w:rPr>
                <w:sz w:val="28"/>
                <w:szCs w:val="28"/>
              </w:rPr>
              <w:t>-двухчастная форма</w:t>
            </w:r>
          </w:p>
          <w:p w:rsidR="00A11DCD" w:rsidRDefault="00A11DCD">
            <w:pPr>
              <w:ind w:left="360"/>
              <w:rPr>
                <w:sz w:val="28"/>
                <w:szCs w:val="28"/>
              </w:rPr>
            </w:pPr>
            <w:r>
              <w:rPr>
                <w:sz w:val="28"/>
                <w:szCs w:val="28"/>
              </w:rPr>
              <w:t>-трехчастная форма</w:t>
            </w:r>
          </w:p>
          <w:p w:rsidR="00A11DCD" w:rsidRDefault="00A11DCD">
            <w:pPr>
              <w:ind w:left="360"/>
              <w:rPr>
                <w:sz w:val="28"/>
                <w:szCs w:val="28"/>
              </w:rPr>
            </w:pPr>
            <w:r>
              <w:rPr>
                <w:sz w:val="28"/>
                <w:szCs w:val="28"/>
              </w:rPr>
              <w:t>-рондо</w:t>
            </w:r>
          </w:p>
          <w:p w:rsidR="00A11DCD" w:rsidRDefault="00A11DCD" w:rsidP="00BD706A">
            <w:pPr>
              <w:ind w:left="360"/>
              <w:rPr>
                <w:sz w:val="28"/>
                <w:szCs w:val="28"/>
              </w:rPr>
            </w:pPr>
            <w:r>
              <w:rPr>
                <w:sz w:val="28"/>
                <w:szCs w:val="28"/>
              </w:rPr>
              <w:t>-вариации</w:t>
            </w:r>
          </w:p>
        </w:tc>
        <w:tc>
          <w:tcPr>
            <w:tcW w:w="2623" w:type="dxa"/>
          </w:tcPr>
          <w:p w:rsidR="00A11DCD" w:rsidRDefault="00A11DCD">
            <w:pPr>
              <w:jc w:val="center"/>
              <w:rPr>
                <w:sz w:val="28"/>
                <w:szCs w:val="28"/>
              </w:rPr>
            </w:pPr>
            <w:r>
              <w:rPr>
                <w:sz w:val="28"/>
                <w:szCs w:val="28"/>
              </w:rPr>
              <w:t>8 часов (6 часов)</w:t>
            </w:r>
          </w:p>
          <w:p w:rsidR="00A11DCD" w:rsidRDefault="00A11DCD">
            <w:pPr>
              <w:jc w:val="center"/>
              <w:rPr>
                <w:sz w:val="28"/>
                <w:szCs w:val="28"/>
              </w:rPr>
            </w:pPr>
            <w:r>
              <w:rPr>
                <w:sz w:val="28"/>
                <w:szCs w:val="28"/>
              </w:rPr>
              <w:t>1 час</w:t>
            </w:r>
          </w:p>
          <w:p w:rsidR="00A11DCD" w:rsidRDefault="00A11DCD">
            <w:pPr>
              <w:jc w:val="center"/>
              <w:rPr>
                <w:sz w:val="28"/>
                <w:szCs w:val="28"/>
              </w:rPr>
            </w:pPr>
            <w:r>
              <w:rPr>
                <w:sz w:val="28"/>
                <w:szCs w:val="28"/>
              </w:rPr>
              <w:t>2 часа</w:t>
            </w:r>
          </w:p>
          <w:p w:rsidR="00A11DCD" w:rsidRDefault="00A11DCD">
            <w:pPr>
              <w:jc w:val="center"/>
              <w:rPr>
                <w:sz w:val="28"/>
                <w:szCs w:val="28"/>
              </w:rPr>
            </w:pPr>
            <w:r>
              <w:rPr>
                <w:sz w:val="28"/>
                <w:szCs w:val="28"/>
              </w:rPr>
              <w:t>1 час</w:t>
            </w:r>
          </w:p>
          <w:p w:rsidR="00A11DCD" w:rsidRDefault="00A11DCD">
            <w:pPr>
              <w:jc w:val="center"/>
              <w:rPr>
                <w:sz w:val="28"/>
                <w:szCs w:val="28"/>
              </w:rPr>
            </w:pPr>
            <w:r>
              <w:rPr>
                <w:sz w:val="28"/>
                <w:szCs w:val="28"/>
              </w:rPr>
              <w:t>1 час</w:t>
            </w:r>
          </w:p>
          <w:p w:rsidR="00A11DCD" w:rsidRDefault="00A11DCD">
            <w:pPr>
              <w:jc w:val="center"/>
              <w:rPr>
                <w:sz w:val="28"/>
                <w:szCs w:val="28"/>
              </w:rPr>
            </w:pPr>
            <w:r>
              <w:rPr>
                <w:sz w:val="28"/>
                <w:szCs w:val="28"/>
              </w:rPr>
              <w:t>1 час</w:t>
            </w:r>
          </w:p>
          <w:p w:rsidR="00A11DCD" w:rsidRDefault="00A11DCD">
            <w:pPr>
              <w:jc w:val="center"/>
              <w:rPr>
                <w:sz w:val="28"/>
                <w:szCs w:val="28"/>
              </w:rPr>
            </w:pPr>
            <w:r>
              <w:rPr>
                <w:sz w:val="28"/>
                <w:szCs w:val="28"/>
              </w:rPr>
              <w:t>2 часа</w:t>
            </w:r>
          </w:p>
        </w:tc>
      </w:tr>
      <w:tr w:rsidR="00A11DCD">
        <w:tc>
          <w:tcPr>
            <w:tcW w:w="648" w:type="dxa"/>
          </w:tcPr>
          <w:p w:rsidR="00A11DCD" w:rsidRDefault="00A11DCD">
            <w:pPr>
              <w:jc w:val="center"/>
              <w:rPr>
                <w:sz w:val="28"/>
                <w:szCs w:val="28"/>
              </w:rPr>
            </w:pPr>
            <w:r>
              <w:rPr>
                <w:sz w:val="28"/>
                <w:szCs w:val="28"/>
              </w:rPr>
              <w:t>4.</w:t>
            </w:r>
          </w:p>
        </w:tc>
        <w:tc>
          <w:tcPr>
            <w:tcW w:w="6300" w:type="dxa"/>
          </w:tcPr>
          <w:p w:rsidR="00A11DCD" w:rsidRDefault="00A11DCD" w:rsidP="00BD706A">
            <w:pPr>
              <w:rPr>
                <w:sz w:val="28"/>
                <w:szCs w:val="28"/>
              </w:rPr>
            </w:pPr>
            <w:r>
              <w:rPr>
                <w:sz w:val="28"/>
                <w:szCs w:val="28"/>
              </w:rPr>
              <w:t>Симфонический оркестр, «биографии» музыкальных инструментов</w:t>
            </w:r>
          </w:p>
        </w:tc>
        <w:tc>
          <w:tcPr>
            <w:tcW w:w="2623" w:type="dxa"/>
          </w:tcPr>
          <w:p w:rsidR="00A11DCD" w:rsidRDefault="00A11DCD">
            <w:pPr>
              <w:jc w:val="center"/>
              <w:rPr>
                <w:sz w:val="28"/>
                <w:szCs w:val="28"/>
              </w:rPr>
            </w:pPr>
            <w:r>
              <w:rPr>
                <w:sz w:val="28"/>
                <w:szCs w:val="28"/>
              </w:rPr>
              <w:t>4 часа (3 часа)</w:t>
            </w:r>
          </w:p>
        </w:tc>
      </w:tr>
      <w:tr w:rsidR="00A11DCD">
        <w:tc>
          <w:tcPr>
            <w:tcW w:w="9571" w:type="dxa"/>
            <w:gridSpan w:val="3"/>
          </w:tcPr>
          <w:p w:rsidR="00A11DCD" w:rsidRDefault="00A11DCD" w:rsidP="00BD706A">
            <w:pPr>
              <w:pStyle w:val="1"/>
              <w:widowControl/>
              <w:autoSpaceDE/>
              <w:autoSpaceDN/>
              <w:adjustRightInd/>
            </w:pPr>
            <w:r>
              <w:t>Всего 31 час</w:t>
            </w:r>
          </w:p>
        </w:tc>
      </w:tr>
    </w:tbl>
    <w:p w:rsidR="00A11DCD" w:rsidRDefault="00A11DCD">
      <w:pPr>
        <w:jc w:val="center"/>
        <w:rPr>
          <w:sz w:val="28"/>
          <w:szCs w:val="28"/>
          <w:lang w:val="en-US"/>
        </w:rPr>
      </w:pPr>
    </w:p>
    <w:p w:rsidR="00A11DCD" w:rsidRDefault="00A11DCD">
      <w:pPr>
        <w:jc w:val="center"/>
        <w:rPr>
          <w:sz w:val="28"/>
          <w:szCs w:val="28"/>
          <w:lang w:val="en-US"/>
        </w:rPr>
      </w:pPr>
    </w:p>
    <w:sectPr w:rsidR="00A11DCD" w:rsidSect="00BD706A">
      <w:footerReference w:type="even" r:id="rId8"/>
      <w:footerReference w:type="default" r:id="rId9"/>
      <w:pgSz w:w="11906" w:h="16838"/>
      <w:pgMar w:top="1134" w:right="850" w:bottom="709" w:left="1276"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8C1" w:rsidRDefault="007F68C1">
      <w:r>
        <w:separator/>
      </w:r>
    </w:p>
  </w:endnote>
  <w:endnote w:type="continuationSeparator" w:id="0">
    <w:p w:rsidR="007F68C1" w:rsidRDefault="007F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DCD" w:rsidRDefault="00A11DCD">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A11DCD" w:rsidRDefault="00A11DCD">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DCD" w:rsidRDefault="00A11DCD">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9E6197">
      <w:rPr>
        <w:rStyle w:val="a6"/>
        <w:noProof/>
      </w:rPr>
      <w:t>1</w:t>
    </w:r>
    <w:r>
      <w:rPr>
        <w:rStyle w:val="a6"/>
      </w:rPr>
      <w:fldChar w:fldCharType="end"/>
    </w:r>
  </w:p>
  <w:p w:rsidR="00A11DCD" w:rsidRDefault="00A11DCD">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8C1" w:rsidRDefault="007F68C1">
      <w:r>
        <w:separator/>
      </w:r>
    </w:p>
  </w:footnote>
  <w:footnote w:type="continuationSeparator" w:id="0">
    <w:p w:rsidR="007F68C1" w:rsidRDefault="007F68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BF1"/>
    <w:multiLevelType w:val="hybridMultilevel"/>
    <w:tmpl w:val="31DC0CD8"/>
    <w:lvl w:ilvl="0" w:tplc="0FF4586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2202614"/>
    <w:multiLevelType w:val="hybridMultilevel"/>
    <w:tmpl w:val="5A9EB7C6"/>
    <w:lvl w:ilvl="0" w:tplc="721048E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1B024EF"/>
    <w:multiLevelType w:val="hybridMultilevel"/>
    <w:tmpl w:val="1450A9FC"/>
    <w:lvl w:ilvl="0" w:tplc="5F44365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8F87C09"/>
    <w:multiLevelType w:val="hybridMultilevel"/>
    <w:tmpl w:val="3A6A515E"/>
    <w:lvl w:ilvl="0" w:tplc="6F90694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126146A"/>
    <w:multiLevelType w:val="hybridMultilevel"/>
    <w:tmpl w:val="EA1CC0EE"/>
    <w:lvl w:ilvl="0" w:tplc="FF18FFC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D1C7A52"/>
    <w:multiLevelType w:val="hybridMultilevel"/>
    <w:tmpl w:val="516061D4"/>
    <w:lvl w:ilvl="0" w:tplc="8FD204C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F90"/>
    <w:rsid w:val="001B03CF"/>
    <w:rsid w:val="00214B49"/>
    <w:rsid w:val="0025692C"/>
    <w:rsid w:val="002B3E6E"/>
    <w:rsid w:val="00382BF8"/>
    <w:rsid w:val="003C6204"/>
    <w:rsid w:val="004056F1"/>
    <w:rsid w:val="00470EB3"/>
    <w:rsid w:val="00481D82"/>
    <w:rsid w:val="004C0F90"/>
    <w:rsid w:val="004D0B26"/>
    <w:rsid w:val="004E2A53"/>
    <w:rsid w:val="00546A12"/>
    <w:rsid w:val="005A08A8"/>
    <w:rsid w:val="005C32D8"/>
    <w:rsid w:val="005C7F3E"/>
    <w:rsid w:val="00612F23"/>
    <w:rsid w:val="00617DED"/>
    <w:rsid w:val="006721DD"/>
    <w:rsid w:val="0071335C"/>
    <w:rsid w:val="00764AAE"/>
    <w:rsid w:val="007A688A"/>
    <w:rsid w:val="007F4EB1"/>
    <w:rsid w:val="007F68C1"/>
    <w:rsid w:val="00882732"/>
    <w:rsid w:val="009158C2"/>
    <w:rsid w:val="00962E82"/>
    <w:rsid w:val="009A3804"/>
    <w:rsid w:val="009E6197"/>
    <w:rsid w:val="00A11DCD"/>
    <w:rsid w:val="00AC7BDD"/>
    <w:rsid w:val="00B5127B"/>
    <w:rsid w:val="00BD706A"/>
    <w:rsid w:val="00C15CEC"/>
    <w:rsid w:val="00C53A5F"/>
    <w:rsid w:val="00C76E34"/>
    <w:rsid w:val="00C8044E"/>
    <w:rsid w:val="00C96C18"/>
    <w:rsid w:val="00D14F0D"/>
    <w:rsid w:val="00DA67DA"/>
    <w:rsid w:val="00DE23ED"/>
    <w:rsid w:val="00E21DE2"/>
    <w:rsid w:val="00E807F4"/>
    <w:rsid w:val="00EB1191"/>
    <w:rsid w:val="00F26167"/>
    <w:rsid w:val="00F93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widowControl w:val="0"/>
      <w:autoSpaceDE w:val="0"/>
      <w:autoSpaceDN w:val="0"/>
      <w:adjustRightInd w:val="0"/>
      <w:jc w:val="center"/>
      <w:outlineLvl w:val="0"/>
    </w:pPr>
    <w:rPr>
      <w:b/>
      <w:bCs/>
      <w:sz w:val="28"/>
      <w:szCs w:val="28"/>
    </w:rPr>
  </w:style>
  <w:style w:type="paragraph" w:styleId="2">
    <w:name w:val="heading 2"/>
    <w:basedOn w:val="a"/>
    <w:next w:val="a"/>
    <w:qFormat/>
    <w:pPr>
      <w:keepNext/>
      <w:widowControl w:val="0"/>
      <w:autoSpaceDE w:val="0"/>
      <w:autoSpaceDN w:val="0"/>
      <w:adjustRightInd w:val="0"/>
      <w:jc w:val="both"/>
      <w:outlineLvl w:val="1"/>
    </w:pPr>
    <w:rPr>
      <w:sz w:val="28"/>
      <w:szCs w:val="28"/>
    </w:rPr>
  </w:style>
  <w:style w:type="paragraph" w:styleId="3">
    <w:name w:val="heading 3"/>
    <w:basedOn w:val="a"/>
    <w:next w:val="a"/>
    <w:qFormat/>
    <w:pPr>
      <w:keepNex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autoSpaceDE w:val="0"/>
      <w:autoSpaceDN w:val="0"/>
      <w:adjustRightInd w:val="0"/>
      <w:ind w:firstLine="708"/>
      <w:jc w:val="both"/>
    </w:pPr>
    <w:rPr>
      <w:sz w:val="28"/>
      <w:szCs w:val="28"/>
    </w:rPr>
  </w:style>
  <w:style w:type="paragraph" w:styleId="a4">
    <w:name w:val="Body Text"/>
    <w:basedOn w:val="a"/>
    <w:pPr>
      <w:widowControl w:val="0"/>
      <w:autoSpaceDE w:val="0"/>
      <w:autoSpaceDN w:val="0"/>
      <w:adjustRightInd w:val="0"/>
      <w:jc w:val="both"/>
    </w:pPr>
    <w:rPr>
      <w:sz w:val="28"/>
      <w:szCs w:val="28"/>
    </w:rPr>
  </w:style>
  <w:style w:type="paragraph" w:styleId="20">
    <w:name w:val="Body Text Indent 2"/>
    <w:basedOn w:val="a"/>
    <w:pPr>
      <w:widowControl w:val="0"/>
      <w:autoSpaceDE w:val="0"/>
      <w:autoSpaceDN w:val="0"/>
      <w:adjustRightInd w:val="0"/>
      <w:spacing w:line="340" w:lineRule="exact"/>
      <w:ind w:firstLine="709"/>
      <w:jc w:val="both"/>
    </w:pPr>
    <w:rPr>
      <w:sz w:val="28"/>
      <w:szCs w:val="28"/>
    </w:rPr>
  </w:style>
  <w:style w:type="paragraph" w:styleId="a5">
    <w:name w:val="footer"/>
    <w:basedOn w:val="a"/>
    <w:pPr>
      <w:tabs>
        <w:tab w:val="center" w:pos="4677"/>
        <w:tab w:val="right" w:pos="9355"/>
      </w:tabs>
    </w:pPr>
  </w:style>
  <w:style w:type="character" w:styleId="a6">
    <w:name w:val="page number"/>
    <w:basedOn w:val="a0"/>
  </w:style>
  <w:style w:type="paragraph" w:styleId="a7">
    <w:name w:val="Balloon Text"/>
    <w:basedOn w:val="a"/>
    <w:link w:val="a8"/>
    <w:uiPriority w:val="99"/>
    <w:semiHidden/>
    <w:unhideWhenUsed/>
    <w:rsid w:val="00612F23"/>
    <w:rPr>
      <w:rFonts w:ascii="Tahoma" w:hAnsi="Tahoma" w:cs="Tahoma"/>
      <w:sz w:val="16"/>
      <w:szCs w:val="16"/>
    </w:rPr>
  </w:style>
  <w:style w:type="character" w:customStyle="1" w:styleId="a8">
    <w:name w:val="Текст выноски Знак"/>
    <w:basedOn w:val="a0"/>
    <w:link w:val="a7"/>
    <w:uiPriority w:val="99"/>
    <w:semiHidden/>
    <w:rsid w:val="00612F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widowControl w:val="0"/>
      <w:autoSpaceDE w:val="0"/>
      <w:autoSpaceDN w:val="0"/>
      <w:adjustRightInd w:val="0"/>
      <w:jc w:val="center"/>
      <w:outlineLvl w:val="0"/>
    </w:pPr>
    <w:rPr>
      <w:b/>
      <w:bCs/>
      <w:sz w:val="28"/>
      <w:szCs w:val="28"/>
    </w:rPr>
  </w:style>
  <w:style w:type="paragraph" w:styleId="2">
    <w:name w:val="heading 2"/>
    <w:basedOn w:val="a"/>
    <w:next w:val="a"/>
    <w:qFormat/>
    <w:pPr>
      <w:keepNext/>
      <w:widowControl w:val="0"/>
      <w:autoSpaceDE w:val="0"/>
      <w:autoSpaceDN w:val="0"/>
      <w:adjustRightInd w:val="0"/>
      <w:jc w:val="both"/>
      <w:outlineLvl w:val="1"/>
    </w:pPr>
    <w:rPr>
      <w:sz w:val="28"/>
      <w:szCs w:val="28"/>
    </w:rPr>
  </w:style>
  <w:style w:type="paragraph" w:styleId="3">
    <w:name w:val="heading 3"/>
    <w:basedOn w:val="a"/>
    <w:next w:val="a"/>
    <w:qFormat/>
    <w:pPr>
      <w:keepNex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autoSpaceDE w:val="0"/>
      <w:autoSpaceDN w:val="0"/>
      <w:adjustRightInd w:val="0"/>
      <w:ind w:firstLine="708"/>
      <w:jc w:val="both"/>
    </w:pPr>
    <w:rPr>
      <w:sz w:val="28"/>
      <w:szCs w:val="28"/>
    </w:rPr>
  </w:style>
  <w:style w:type="paragraph" w:styleId="a4">
    <w:name w:val="Body Text"/>
    <w:basedOn w:val="a"/>
    <w:pPr>
      <w:widowControl w:val="0"/>
      <w:autoSpaceDE w:val="0"/>
      <w:autoSpaceDN w:val="0"/>
      <w:adjustRightInd w:val="0"/>
      <w:jc w:val="both"/>
    </w:pPr>
    <w:rPr>
      <w:sz w:val="28"/>
      <w:szCs w:val="28"/>
    </w:rPr>
  </w:style>
  <w:style w:type="paragraph" w:styleId="20">
    <w:name w:val="Body Text Indent 2"/>
    <w:basedOn w:val="a"/>
    <w:pPr>
      <w:widowControl w:val="0"/>
      <w:autoSpaceDE w:val="0"/>
      <w:autoSpaceDN w:val="0"/>
      <w:adjustRightInd w:val="0"/>
      <w:spacing w:line="340" w:lineRule="exact"/>
      <w:ind w:firstLine="709"/>
      <w:jc w:val="both"/>
    </w:pPr>
    <w:rPr>
      <w:sz w:val="28"/>
      <w:szCs w:val="28"/>
    </w:rPr>
  </w:style>
  <w:style w:type="paragraph" w:styleId="a5">
    <w:name w:val="footer"/>
    <w:basedOn w:val="a"/>
    <w:pPr>
      <w:tabs>
        <w:tab w:val="center" w:pos="4677"/>
        <w:tab w:val="right" w:pos="9355"/>
      </w:tabs>
    </w:pPr>
  </w:style>
  <w:style w:type="character" w:styleId="a6">
    <w:name w:val="page number"/>
    <w:basedOn w:val="a0"/>
  </w:style>
  <w:style w:type="paragraph" w:styleId="a7">
    <w:name w:val="Balloon Text"/>
    <w:basedOn w:val="a"/>
    <w:link w:val="a8"/>
    <w:uiPriority w:val="99"/>
    <w:semiHidden/>
    <w:unhideWhenUsed/>
    <w:rsid w:val="00612F23"/>
    <w:rPr>
      <w:rFonts w:ascii="Tahoma" w:hAnsi="Tahoma" w:cs="Tahoma"/>
      <w:sz w:val="16"/>
      <w:szCs w:val="16"/>
    </w:rPr>
  </w:style>
  <w:style w:type="character" w:customStyle="1" w:styleId="a8">
    <w:name w:val="Текст выноски Знак"/>
    <w:basedOn w:val="a0"/>
    <w:link w:val="a7"/>
    <w:uiPriority w:val="99"/>
    <w:semiHidden/>
    <w:rsid w:val="00612F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410806">
      <w:bodyDiv w:val="1"/>
      <w:marLeft w:val="0"/>
      <w:marRight w:val="0"/>
      <w:marTop w:val="0"/>
      <w:marBottom w:val="0"/>
      <w:divBdr>
        <w:top w:val="none" w:sz="0" w:space="0" w:color="auto"/>
        <w:left w:val="none" w:sz="0" w:space="0" w:color="auto"/>
        <w:bottom w:val="none" w:sz="0" w:space="0" w:color="auto"/>
        <w:right w:val="none" w:sz="0" w:space="0" w:color="auto"/>
      </w:divBdr>
    </w:div>
    <w:div w:id="1786996979">
      <w:bodyDiv w:val="1"/>
      <w:marLeft w:val="0"/>
      <w:marRight w:val="0"/>
      <w:marTop w:val="0"/>
      <w:marBottom w:val="0"/>
      <w:divBdr>
        <w:top w:val="none" w:sz="0" w:space="0" w:color="auto"/>
        <w:left w:val="none" w:sz="0" w:space="0" w:color="auto"/>
        <w:bottom w:val="none" w:sz="0" w:space="0" w:color="auto"/>
        <w:right w:val="none" w:sz="0" w:space="0" w:color="auto"/>
      </w:divBdr>
    </w:div>
    <w:div w:id="1948193198">
      <w:bodyDiv w:val="1"/>
      <w:marLeft w:val="0"/>
      <w:marRight w:val="0"/>
      <w:marTop w:val="0"/>
      <w:marBottom w:val="0"/>
      <w:divBdr>
        <w:top w:val="none" w:sz="0" w:space="0" w:color="auto"/>
        <w:left w:val="none" w:sz="0" w:space="0" w:color="auto"/>
        <w:bottom w:val="none" w:sz="0" w:space="0" w:color="auto"/>
        <w:right w:val="none" w:sz="0" w:space="0" w:color="auto"/>
      </w:divBdr>
    </w:div>
    <w:div w:id="205049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Pages>
  <Words>4121</Words>
  <Characters>26591</Characters>
  <Application>Microsoft Office Word</Application>
  <DocSecurity>0</DocSecurity>
  <Lines>221</Lines>
  <Paragraphs>61</Paragraphs>
  <ScaleCrop>false</ScaleCrop>
  <HeadingPairs>
    <vt:vector size="2" baseType="variant">
      <vt:variant>
        <vt:lpstr>Название</vt:lpstr>
      </vt:variant>
      <vt:variant>
        <vt:i4>1</vt:i4>
      </vt:variant>
    </vt:vector>
  </HeadingPairs>
  <TitlesOfParts>
    <vt:vector size="1" baseType="lpstr">
      <vt:lpstr>Содержание, цели и задачи курса «CЛYlllaHИe музыки»</vt:lpstr>
    </vt:vector>
  </TitlesOfParts>
  <Company>home</Company>
  <LinksUpToDate>false</LinksUpToDate>
  <CharactersWithSpaces>30651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цели и задачи курса «CЛYlllaHИe музыки»</dc:title>
  <dc:creator>Vanya</dc:creator>
  <cp:lastModifiedBy>GLIERA-iCL-3</cp:lastModifiedBy>
  <cp:revision>28</cp:revision>
  <cp:lastPrinted>2021-02-17T17:14:00Z</cp:lastPrinted>
  <dcterms:created xsi:type="dcterms:W3CDTF">2017-06-05T13:49:00Z</dcterms:created>
  <dcterms:modified xsi:type="dcterms:W3CDTF">2025-09-09T14:51:00Z</dcterms:modified>
</cp:coreProperties>
</file>