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78" w:rsidRPr="00683978" w:rsidRDefault="00683978" w:rsidP="00683978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>»</w:t>
      </w:r>
    </w:p>
    <w:p w:rsidR="00683978" w:rsidRPr="00683978" w:rsidRDefault="00683978" w:rsidP="00683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978" w:rsidRPr="00683978" w:rsidRDefault="00683978" w:rsidP="00683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978" w:rsidRPr="00683978" w:rsidRDefault="00683978" w:rsidP="00683978">
      <w:pPr>
        <w:ind w:left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683978" w:rsidRPr="00683978" w:rsidRDefault="00683978" w:rsidP="00683978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683978" w:rsidRPr="00683978" w:rsidRDefault="00683978" w:rsidP="00683978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683978" w:rsidRPr="00683978" w:rsidRDefault="00683978" w:rsidP="00683978">
      <w:pPr>
        <w:ind w:firstLine="3402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83978" w:rsidRPr="00683978" w:rsidRDefault="00EC586E" w:rsidP="00683978">
      <w:pPr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31343">
        <w:rPr>
          <w:rFonts w:ascii="Times New Roman" w:hAnsi="Times New Roman" w:cs="Times New Roman"/>
          <w:sz w:val="28"/>
          <w:szCs w:val="28"/>
        </w:rPr>
        <w:t>29 августа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r w:rsidRPr="00240839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240839" w:rsidRPr="0024083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240839" w:rsidRPr="00240839">
        <w:rPr>
          <w:rFonts w:ascii="Times New Roman" w:hAnsi="Times New Roman" w:cs="Times New Roman"/>
          <w:color w:val="auto"/>
          <w:sz w:val="28"/>
          <w:szCs w:val="28"/>
          <w:lang w:val="en-US"/>
        </w:rPr>
        <w:t>8</w:t>
      </w:r>
      <w:r w:rsidR="00683978" w:rsidRPr="00240839">
        <w:rPr>
          <w:rFonts w:ascii="Times New Roman" w:hAnsi="Times New Roman" w:cs="Times New Roman"/>
          <w:color w:val="auto"/>
          <w:sz w:val="28"/>
          <w:szCs w:val="28"/>
        </w:rPr>
        <w:t>/ОД</w:t>
      </w:r>
      <w:bookmarkEnd w:id="0"/>
    </w:p>
    <w:p w:rsidR="00683978" w:rsidRPr="00683978" w:rsidRDefault="00683978" w:rsidP="00683978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978" w:rsidRPr="00683978" w:rsidRDefault="00683978" w:rsidP="00683978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978" w:rsidRPr="00683978" w:rsidRDefault="00683978" w:rsidP="00683978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683978" w:rsidRPr="00683978" w:rsidRDefault="00683978" w:rsidP="00683978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2E2972" w:rsidRPr="00683978" w:rsidRDefault="00477491" w:rsidP="00477491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31343">
        <w:rPr>
          <w:rFonts w:ascii="Times New Roman" w:hAnsi="Times New Roman" w:cs="Times New Roman"/>
          <w:sz w:val="28"/>
          <w:szCs w:val="28"/>
          <w:lang w:eastAsia="en-US"/>
        </w:rPr>
        <w:t>протокол № 1</w:t>
      </w:r>
      <w:r w:rsidR="00683978"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31343">
        <w:rPr>
          <w:rFonts w:ascii="Times New Roman" w:hAnsi="Times New Roman" w:cs="Times New Roman"/>
          <w:sz w:val="28"/>
          <w:szCs w:val="28"/>
        </w:rPr>
        <w:t>от 29.08.2025</w:t>
      </w:r>
      <w:r w:rsidR="00683978" w:rsidRPr="0068397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752C2" w:rsidRDefault="002752C2" w:rsidP="002752C2">
      <w:pPr>
        <w:pStyle w:val="22"/>
        <w:shd w:val="clear" w:color="auto" w:fill="auto"/>
        <w:spacing w:after="243" w:line="240" w:lineRule="auto"/>
        <w:ind w:right="357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2E2972" w:rsidRDefault="002752C2" w:rsidP="002752C2">
      <w:pPr>
        <w:pStyle w:val="22"/>
        <w:shd w:val="clear" w:color="auto" w:fill="auto"/>
        <w:spacing w:after="243" w:line="240" w:lineRule="auto"/>
        <w:ind w:right="357" w:firstLine="0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</w:t>
      </w:r>
    </w:p>
    <w:p w:rsidR="002E2972" w:rsidRDefault="002E2972" w:rsidP="002752C2">
      <w:pPr>
        <w:pStyle w:val="22"/>
        <w:shd w:val="clear" w:color="auto" w:fill="auto"/>
        <w:spacing w:after="243" w:line="240" w:lineRule="auto"/>
        <w:ind w:right="357" w:firstLine="0"/>
        <w:contextualSpacing/>
        <w:jc w:val="left"/>
        <w:rPr>
          <w:b w:val="0"/>
          <w:sz w:val="28"/>
          <w:szCs w:val="28"/>
        </w:rPr>
      </w:pPr>
    </w:p>
    <w:p w:rsidR="00100DF1" w:rsidRPr="00100DF1" w:rsidRDefault="002E2972" w:rsidP="002752C2">
      <w:pPr>
        <w:pStyle w:val="22"/>
        <w:shd w:val="clear" w:color="auto" w:fill="auto"/>
        <w:spacing w:after="243" w:line="240" w:lineRule="auto"/>
        <w:ind w:right="357" w:firstLine="0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</w:t>
      </w:r>
      <w:r w:rsidR="002752C2">
        <w:rPr>
          <w:b w:val="0"/>
          <w:sz w:val="28"/>
          <w:szCs w:val="28"/>
        </w:rPr>
        <w:t xml:space="preserve"> </w:t>
      </w:r>
      <w:r w:rsidR="00CE3B24">
        <w:rPr>
          <w:b w:val="0"/>
          <w:sz w:val="28"/>
          <w:szCs w:val="28"/>
        </w:rPr>
        <w:t xml:space="preserve">ДОПОЛНИТЕЛЬНАЯ </w:t>
      </w:r>
      <w:r w:rsidR="008D6526">
        <w:rPr>
          <w:sz w:val="28"/>
          <w:szCs w:val="28"/>
        </w:rPr>
        <w:t>ОБЩЕРАЗВИВАЮЩАЯ</w:t>
      </w:r>
      <w:r w:rsidR="00100DF1" w:rsidRPr="00CE3B24">
        <w:rPr>
          <w:sz w:val="28"/>
          <w:szCs w:val="28"/>
        </w:rPr>
        <w:t xml:space="preserve"> </w:t>
      </w:r>
      <w:r w:rsidR="00100DF1" w:rsidRPr="00100DF1">
        <w:rPr>
          <w:b w:val="0"/>
          <w:sz w:val="28"/>
          <w:szCs w:val="28"/>
        </w:rPr>
        <w:t xml:space="preserve">  </w:t>
      </w:r>
    </w:p>
    <w:p w:rsidR="00100DF1" w:rsidRPr="00100DF1" w:rsidRDefault="00100DF1" w:rsidP="00100DF1">
      <w:pPr>
        <w:pStyle w:val="22"/>
        <w:shd w:val="clear" w:color="auto" w:fill="auto"/>
        <w:spacing w:after="243" w:line="240" w:lineRule="auto"/>
        <w:ind w:left="420" w:right="357"/>
        <w:contextualSpacing/>
        <w:jc w:val="left"/>
        <w:rPr>
          <w:b w:val="0"/>
          <w:sz w:val="28"/>
          <w:szCs w:val="28"/>
        </w:rPr>
      </w:pPr>
      <w:r w:rsidRPr="00100DF1">
        <w:rPr>
          <w:b w:val="0"/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 xml:space="preserve">  </w:t>
      </w:r>
      <w:r w:rsidRPr="00100DF1">
        <w:rPr>
          <w:b w:val="0"/>
          <w:sz w:val="28"/>
          <w:szCs w:val="28"/>
        </w:rPr>
        <w:t xml:space="preserve">  </w:t>
      </w:r>
      <w:r w:rsidR="00FF1599">
        <w:rPr>
          <w:b w:val="0"/>
          <w:sz w:val="28"/>
          <w:szCs w:val="28"/>
        </w:rPr>
        <w:t xml:space="preserve">   </w:t>
      </w:r>
      <w:r w:rsidR="00CE3B24">
        <w:rPr>
          <w:b w:val="0"/>
          <w:sz w:val="28"/>
          <w:szCs w:val="28"/>
        </w:rPr>
        <w:t xml:space="preserve">      ОБЩЕОБРАЗОВАТЕЛЬНАЯ </w:t>
      </w:r>
      <w:r w:rsidRPr="00100DF1">
        <w:rPr>
          <w:b w:val="0"/>
          <w:sz w:val="28"/>
          <w:szCs w:val="28"/>
        </w:rPr>
        <w:t>ПРОГРАММА</w:t>
      </w:r>
      <w:r w:rsidRPr="00100DF1">
        <w:rPr>
          <w:b w:val="0"/>
          <w:sz w:val="28"/>
          <w:szCs w:val="28"/>
        </w:rPr>
        <w:br/>
        <w:t xml:space="preserve">    </w:t>
      </w:r>
      <w:r>
        <w:rPr>
          <w:b w:val="0"/>
          <w:sz w:val="28"/>
          <w:szCs w:val="28"/>
        </w:rPr>
        <w:t xml:space="preserve">   </w:t>
      </w:r>
      <w:r w:rsidRPr="00100DF1">
        <w:rPr>
          <w:b w:val="0"/>
          <w:sz w:val="28"/>
          <w:szCs w:val="28"/>
        </w:rPr>
        <w:t xml:space="preserve">  </w:t>
      </w:r>
      <w:r w:rsidR="00FF1599">
        <w:rPr>
          <w:b w:val="0"/>
          <w:sz w:val="28"/>
          <w:szCs w:val="28"/>
        </w:rPr>
        <w:t xml:space="preserve">    </w:t>
      </w:r>
      <w:r w:rsidRPr="00100DF1">
        <w:rPr>
          <w:b w:val="0"/>
          <w:sz w:val="28"/>
          <w:szCs w:val="28"/>
        </w:rPr>
        <w:t xml:space="preserve">   В ОБЛАСТИ МУЗЫКАЛЬНОГО ИСКУССТВА  </w:t>
      </w:r>
    </w:p>
    <w:p w:rsidR="004B16EF" w:rsidRDefault="00100DF1" w:rsidP="00100DF1">
      <w:pPr>
        <w:pStyle w:val="22"/>
        <w:shd w:val="clear" w:color="auto" w:fill="auto"/>
        <w:spacing w:after="243" w:line="240" w:lineRule="auto"/>
        <w:ind w:left="420" w:right="357"/>
        <w:contextualSpacing/>
        <w:jc w:val="left"/>
        <w:rPr>
          <w:color w:val="auto"/>
          <w:sz w:val="28"/>
          <w:szCs w:val="28"/>
        </w:rPr>
      </w:pPr>
      <w:r w:rsidRPr="00100DF1">
        <w:rPr>
          <w:b w:val="0"/>
          <w:sz w:val="28"/>
          <w:szCs w:val="28"/>
        </w:rPr>
        <w:t xml:space="preserve">                       </w:t>
      </w:r>
      <w:r w:rsidR="00FF1599">
        <w:rPr>
          <w:b w:val="0"/>
          <w:sz w:val="28"/>
          <w:szCs w:val="28"/>
        </w:rPr>
        <w:t xml:space="preserve">  </w:t>
      </w:r>
      <w:r w:rsidRPr="00100DF1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  </w:t>
      </w:r>
      <w:r w:rsidRPr="00100DF1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 xml:space="preserve">   </w:t>
      </w:r>
      <w:r w:rsidRPr="00100DF1">
        <w:rPr>
          <w:b w:val="0"/>
          <w:sz w:val="28"/>
          <w:szCs w:val="28"/>
        </w:rPr>
        <w:t xml:space="preserve">  </w:t>
      </w:r>
      <w:r w:rsidRPr="002752C2">
        <w:rPr>
          <w:sz w:val="28"/>
          <w:szCs w:val="28"/>
        </w:rPr>
        <w:t>«ФОРТЕПИАНО»</w:t>
      </w:r>
      <w:r w:rsidR="004B16EF" w:rsidRPr="004B16EF">
        <w:rPr>
          <w:color w:val="auto"/>
          <w:sz w:val="28"/>
          <w:szCs w:val="28"/>
        </w:rPr>
        <w:t xml:space="preserve"> </w:t>
      </w:r>
    </w:p>
    <w:p w:rsidR="00100DF1" w:rsidRPr="00F64FD8" w:rsidRDefault="004B16EF" w:rsidP="00100DF1">
      <w:pPr>
        <w:pStyle w:val="22"/>
        <w:shd w:val="clear" w:color="auto" w:fill="auto"/>
        <w:spacing w:after="243" w:line="240" w:lineRule="auto"/>
        <w:ind w:left="420" w:right="357"/>
        <w:contextualSpacing/>
        <w:jc w:val="left"/>
        <w:rPr>
          <w:b w:val="0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</w:t>
      </w:r>
      <w:r w:rsidR="008D6526">
        <w:rPr>
          <w:b w:val="0"/>
          <w:color w:val="auto"/>
          <w:sz w:val="28"/>
          <w:szCs w:val="28"/>
        </w:rPr>
        <w:t>Срок обучения- 5</w:t>
      </w:r>
      <w:r w:rsidRPr="00F64FD8">
        <w:rPr>
          <w:b w:val="0"/>
          <w:color w:val="auto"/>
          <w:sz w:val="28"/>
          <w:szCs w:val="28"/>
        </w:rPr>
        <w:t xml:space="preserve"> лет</w:t>
      </w:r>
    </w:p>
    <w:p w:rsidR="004B16EF" w:rsidRDefault="005F0DEF" w:rsidP="004B16EF">
      <w:pPr>
        <w:widowControl/>
        <w:tabs>
          <w:tab w:val="left" w:pos="6390"/>
        </w:tabs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</w:t>
      </w:r>
      <w:r w:rsidR="002752C2" w:rsidRPr="002752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</w:p>
    <w:p w:rsidR="002752C2" w:rsidRPr="002752C2" w:rsidRDefault="002752C2" w:rsidP="002752C2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АНСАМБЛЬ</w:t>
      </w:r>
      <w:r w:rsidRPr="002752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2752C2" w:rsidRPr="002752C2" w:rsidRDefault="002752C2" w:rsidP="002752C2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752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</w:t>
      </w:r>
      <w:r w:rsidR="008D652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Срок реализации программы</w:t>
      </w:r>
      <w:r w:rsidR="00F64FD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D652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 5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лет</w:t>
      </w:r>
    </w:p>
    <w:p w:rsidR="00100DF1" w:rsidRDefault="00100DF1" w:rsidP="002752C2">
      <w:pPr>
        <w:pStyle w:val="22"/>
        <w:shd w:val="clear" w:color="auto" w:fill="auto"/>
        <w:spacing w:after="0" w:line="240" w:lineRule="auto"/>
        <w:ind w:left="420" w:right="360"/>
        <w:rPr>
          <w:b w:val="0"/>
          <w:sz w:val="28"/>
          <w:szCs w:val="28"/>
        </w:rPr>
      </w:pPr>
    </w:p>
    <w:p w:rsidR="00100DF1" w:rsidRDefault="00100DF1" w:rsidP="00100DF1">
      <w:pPr>
        <w:pStyle w:val="22"/>
        <w:shd w:val="clear" w:color="auto" w:fill="auto"/>
        <w:spacing w:after="0" w:line="240" w:lineRule="auto"/>
        <w:ind w:left="420" w:right="360"/>
        <w:jc w:val="left"/>
        <w:rPr>
          <w:b w:val="0"/>
          <w:sz w:val="28"/>
          <w:szCs w:val="28"/>
        </w:rPr>
      </w:pPr>
    </w:p>
    <w:p w:rsidR="002E2972" w:rsidRDefault="00100DF1" w:rsidP="002E2972">
      <w:pPr>
        <w:pStyle w:val="22"/>
        <w:shd w:val="clear" w:color="auto" w:fill="auto"/>
        <w:spacing w:after="0" w:line="240" w:lineRule="auto"/>
        <w:ind w:left="420" w:right="360"/>
        <w:jc w:val="left"/>
      </w:pPr>
      <w:r w:rsidRPr="00100DF1">
        <w:rPr>
          <w:sz w:val="28"/>
          <w:szCs w:val="28"/>
        </w:rPr>
        <w:br/>
      </w:r>
    </w:p>
    <w:p w:rsidR="00100DF1" w:rsidRDefault="00100DF1" w:rsidP="00100DF1">
      <w:pPr>
        <w:pStyle w:val="31"/>
        <w:shd w:val="clear" w:color="auto" w:fill="auto"/>
        <w:spacing w:before="0"/>
        <w:ind w:right="-640" w:firstLine="0"/>
        <w:jc w:val="left"/>
      </w:pPr>
      <w:r>
        <w:br/>
      </w:r>
    </w:p>
    <w:p w:rsidR="00100DF1" w:rsidRDefault="00100DF1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100DF1" w:rsidRDefault="00100DF1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683978" w:rsidRDefault="00683978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D5797F" w:rsidRPr="002E2972" w:rsidRDefault="008D6526" w:rsidP="002E2972">
      <w:pPr>
        <w:pStyle w:val="22"/>
        <w:shd w:val="clear" w:color="auto" w:fill="auto"/>
        <w:spacing w:after="2224"/>
        <w:ind w:left="160" w:right="480" w:firstLine="0"/>
        <w:jc w:val="left"/>
        <w:rPr>
          <w:b w:val="0"/>
          <w:sz w:val="28"/>
          <w:szCs w:val="28"/>
        </w:rPr>
        <w:sectPr w:rsidR="00D5797F" w:rsidRPr="002E2972" w:rsidSect="00683978">
          <w:footnotePr>
            <w:numFmt w:val="upperRoman"/>
            <w:numRestart w:val="eachPage"/>
          </w:footnotePr>
          <w:type w:val="continuous"/>
          <w:pgSz w:w="11909" w:h="16838"/>
          <w:pgMar w:top="567" w:right="994" w:bottom="1336" w:left="1134" w:header="0" w:footer="3" w:gutter="0"/>
          <w:cols w:space="720"/>
          <w:noEndnote/>
          <w:docGrid w:linePitch="360"/>
        </w:sectPr>
      </w:pPr>
      <w:r>
        <w:t xml:space="preserve">                                                   </w:t>
      </w:r>
      <w:r w:rsidR="004B16EF">
        <w:t xml:space="preserve"> </w:t>
      </w:r>
      <w:r w:rsidR="00C26545">
        <w:rPr>
          <w:b w:val="0"/>
        </w:rPr>
        <w:t>202</w:t>
      </w:r>
      <w:r w:rsidR="00931343">
        <w:rPr>
          <w:b w:val="0"/>
        </w:rPr>
        <w:t>5</w:t>
      </w:r>
      <w:r w:rsidR="00CE3B24">
        <w:rPr>
          <w:b w:val="0"/>
        </w:rPr>
        <w:t xml:space="preserve"> год</w:t>
      </w:r>
    </w:p>
    <w:p w:rsidR="00F91B9A" w:rsidRDefault="00100DF1" w:rsidP="00CE3B24">
      <w:pPr>
        <w:pStyle w:val="22"/>
        <w:shd w:val="clear" w:color="auto" w:fill="auto"/>
        <w:spacing w:after="642" w:line="270" w:lineRule="exact"/>
        <w:ind w:firstLine="0"/>
        <w:jc w:val="center"/>
      </w:pPr>
      <w:r>
        <w:lastRenderedPageBreak/>
        <w:t>Структура программы учебного предмета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0"/>
        </w:tabs>
        <w:spacing w:after="135" w:line="270" w:lineRule="exact"/>
        <w:ind w:left="20" w:firstLine="0"/>
        <w:jc w:val="left"/>
      </w:pPr>
      <w:r>
        <w:t>Пояснительная записка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35"/>
        </w:tabs>
        <w:spacing w:before="0"/>
        <w:ind w:left="20"/>
      </w:pPr>
      <w:r>
        <w:t>Характеристика учебного предмета, его место и роль в образовательном процессе;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Срок реализации учебного предмета;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 w:right="22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69"/>
        </w:tabs>
        <w:spacing w:before="0"/>
        <w:ind w:left="20"/>
      </w:pPr>
      <w:r>
        <w:t>Форма проведения учебных аудиторных занятий;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40"/>
        </w:tabs>
        <w:spacing w:before="0"/>
        <w:ind w:left="20"/>
      </w:pPr>
      <w:r>
        <w:t>Цели и задачи учебного предмета;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Обоснование структуры программы учебного предмета;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30"/>
        </w:tabs>
        <w:spacing w:before="0"/>
        <w:ind w:left="20"/>
      </w:pPr>
      <w:r>
        <w:t>Методы обучения;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240"/>
        <w:ind w:left="20"/>
      </w:pPr>
      <w:r>
        <w:t>Описание материально-технических условий реализации учебного предмета;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firstLine="0"/>
        <w:jc w:val="left"/>
      </w:pPr>
      <w:r>
        <w:t>Содержание учебного предмета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Сведения о затратах учебного времени;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45"/>
        </w:tabs>
        <w:spacing w:before="0" w:after="63"/>
        <w:ind w:left="20"/>
      </w:pPr>
      <w:r>
        <w:t>Годовые требования по классам;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342" w:line="270" w:lineRule="exact"/>
        <w:ind w:left="20" w:firstLine="0"/>
        <w:jc w:val="left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170" w:line="270" w:lineRule="exact"/>
        <w:ind w:left="20" w:firstLine="0"/>
        <w:jc w:val="left"/>
      </w:pPr>
      <w:r>
        <w:t>Формы и методы контроля, система оценок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35"/>
        </w:tabs>
        <w:spacing w:before="0" w:line="230" w:lineRule="exact"/>
        <w:ind w:left="20"/>
      </w:pPr>
      <w:r>
        <w:t>Аттестация: цели, виды, форма, содержание;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595" w:lineRule="exact"/>
        <w:ind w:left="20"/>
      </w:pPr>
      <w:r>
        <w:t>Критерии оценки;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595" w:lineRule="exact"/>
        <w:ind w:left="20" w:firstLine="0"/>
        <w:jc w:val="left"/>
      </w:pPr>
      <w:r>
        <w:t>Методическое обеспечение учебного процесса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30"/>
        </w:tabs>
        <w:spacing w:before="0" w:line="595" w:lineRule="exact"/>
        <w:ind w:left="20"/>
      </w:pPr>
      <w:r>
        <w:t>Методические рекомендации педагогическим работникам;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40"/>
        </w:tabs>
        <w:spacing w:before="0" w:after="287" w:line="230" w:lineRule="exact"/>
        <w:ind w:left="2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  <w:r>
        <w:t>;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firstLine="0"/>
        <w:jc w:val="left"/>
      </w:pPr>
      <w:r>
        <w:t>Списки рекомендуемой нотной и методической литературы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Список рекомендуемой нотной литературы;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Список рекомендуемой методической литературы</w:t>
      </w:r>
    </w:p>
    <w:p w:rsidR="00100DF1" w:rsidRDefault="00100DF1" w:rsidP="00100DF1">
      <w:pPr>
        <w:pStyle w:val="40"/>
        <w:shd w:val="clear" w:color="auto" w:fill="auto"/>
        <w:tabs>
          <w:tab w:val="left" w:pos="159"/>
        </w:tabs>
        <w:spacing w:before="0"/>
        <w:sectPr w:rsidR="00100DF1" w:rsidSect="00CE3B24">
          <w:type w:val="continuous"/>
          <w:pgSz w:w="11909" w:h="16838"/>
          <w:pgMar w:top="709" w:right="1423" w:bottom="5276" w:left="1447" w:header="0" w:footer="3" w:gutter="0"/>
          <w:cols w:space="720"/>
          <w:noEndnote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</w:p>
    <w:p w:rsidR="00F91B9A" w:rsidRDefault="00100DF1" w:rsidP="00C26470">
      <w:pPr>
        <w:pStyle w:val="120"/>
        <w:keepNext/>
        <w:keepLines/>
        <w:numPr>
          <w:ilvl w:val="0"/>
          <w:numId w:val="13"/>
        </w:numPr>
        <w:shd w:val="clear" w:color="auto" w:fill="auto"/>
        <w:tabs>
          <w:tab w:val="left" w:pos="3600"/>
        </w:tabs>
      </w:pPr>
      <w:bookmarkStart w:id="1" w:name="bookmark0"/>
      <w:r>
        <w:lastRenderedPageBreak/>
        <w:t>ПОЯСНИТЕЛЬНАЯ ЗАПИСКА</w:t>
      </w:r>
      <w:bookmarkEnd w:id="1"/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421"/>
        </w:tabs>
        <w:ind w:right="20" w:firstLine="740"/>
      </w:pPr>
      <w:r>
        <w:t>Характеристика учебного предмета, его место и роль в образовательном процессе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Программа учебного предмета «Ансамбль» разработана на основе и с учетом требований к доп</w:t>
      </w:r>
      <w:r w:rsidR="008D6526">
        <w:t>олнительной общеразвивающей</w:t>
      </w:r>
      <w:r>
        <w:t xml:space="preserve"> общеобразовательной программе в области музыкального искусства «Фортепиано».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Представленная программа предполагает знакомство с предметом и освоение навыков игры</w:t>
      </w:r>
      <w:r w:rsidR="008D6526">
        <w:t xml:space="preserve"> в фортепианном ансамбле с 1</w:t>
      </w:r>
      <w:r>
        <w:t xml:space="preserve"> п</w:t>
      </w:r>
      <w:r w:rsidR="008D6526">
        <w:t>о 5</w:t>
      </w:r>
      <w:r w:rsidR="002752C2">
        <w:t xml:space="preserve"> класс.</w:t>
      </w:r>
      <w:r>
        <w:t xml:space="preserve"> Фортепианный ансамбль использует и развивает базовые навыки, полученные на занятиях в классе по специальности.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 xml:space="preserve">За время обучения ансамблю должен сформироваться комплекс умений и навыков, необходимых </w:t>
      </w:r>
      <w:proofErr w:type="gramStart"/>
      <w:r>
        <w:t>для</w:t>
      </w:r>
      <w:proofErr w:type="gramEnd"/>
      <w:r>
        <w:t xml:space="preserve"> совместного </w:t>
      </w:r>
      <w:proofErr w:type="spellStart"/>
      <w:r>
        <w:t>музицирования</w:t>
      </w:r>
      <w:proofErr w:type="spellEnd"/>
      <w:r>
        <w:t>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Знакомство учеников с ансамблевым репертуаром происходит на базе следующего репертуара: дуэты, различные переложения для 4-ручного и 2- рояльного исполнения, произведения различных форм, стилей и жанров отечественных и зарубежных композиторов.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204"/>
        </w:tabs>
        <w:ind w:left="120" w:firstLine="700"/>
        <w:jc w:val="left"/>
      </w:pPr>
      <w:r>
        <w:t>Срок реализации учебного предмета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1060"/>
        <w:jc w:val="both"/>
      </w:pPr>
      <w:r>
        <w:t>Срок реализации данной прогр</w:t>
      </w:r>
      <w:r w:rsidR="008D6526">
        <w:t>аммы составляет пять лет (с 1 по 5</w:t>
      </w:r>
      <w:r>
        <w:t xml:space="preserve"> класс).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</w:t>
      </w:r>
      <w:r w:rsidR="00F2216D">
        <w:t>ь увеличен на 1 год</w:t>
      </w:r>
      <w:r>
        <w:t>.</w:t>
      </w:r>
    </w:p>
    <w:p w:rsidR="00F91B9A" w:rsidRDefault="00100DF1">
      <w:pPr>
        <w:pStyle w:val="31"/>
        <w:numPr>
          <w:ilvl w:val="0"/>
          <w:numId w:val="4"/>
        </w:numPr>
        <w:shd w:val="clear" w:color="auto" w:fill="auto"/>
        <w:tabs>
          <w:tab w:val="left" w:pos="1565"/>
        </w:tabs>
        <w:spacing w:before="0" w:after="144" w:line="480" w:lineRule="exact"/>
        <w:ind w:left="120" w:right="20" w:firstLine="700"/>
        <w:jc w:val="left"/>
      </w:pPr>
      <w:r>
        <w:rPr>
          <w:rStyle w:val="a7"/>
        </w:rPr>
        <w:t>Объем учебного времени,</w:t>
      </w:r>
      <w:r>
        <w:t xml:space="preserve"> предусмотренный учебным планом образовательного учреждения на реализацию предмета «Ансамбль»:</w:t>
      </w:r>
    </w:p>
    <w:p w:rsidR="00F91B9A" w:rsidRDefault="00100DF1" w:rsidP="00F5727F">
      <w:pPr>
        <w:pStyle w:val="a9"/>
        <w:framePr w:w="9729" w:h="6136" w:hRule="exact" w:wrap="notBeside" w:vAnchor="text" w:hAnchor="page" w:x="1066" w:y="230"/>
        <w:shd w:val="clear" w:color="auto" w:fill="auto"/>
        <w:spacing w:line="270" w:lineRule="exact"/>
      </w:pPr>
      <w:r>
        <w:lastRenderedPageBreak/>
        <w:t>Таблица 1</w:t>
      </w:r>
    </w:p>
    <w:tbl>
      <w:tblPr>
        <w:tblOverlap w:val="never"/>
        <w:tblW w:w="0" w:type="auto"/>
        <w:jc w:val="center"/>
        <w:tblInd w:w="-1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0"/>
        <w:gridCol w:w="3264"/>
      </w:tblGrid>
      <w:tr w:rsidR="00F5727F" w:rsidTr="00F5727F">
        <w:trPr>
          <w:trHeight w:val="1129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left="120" w:firstLine="0"/>
            </w:pPr>
            <w:r>
              <w:rPr>
                <w:rStyle w:val="1"/>
              </w:rPr>
              <w:t>Трудоёмкость в часах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1-5 классы</w:t>
            </w:r>
          </w:p>
        </w:tc>
      </w:tr>
      <w:tr w:rsidR="00F5727F" w:rsidTr="00F5727F">
        <w:trPr>
          <w:trHeight w:hRule="exact" w:val="494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Максимальная нагрузка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330</w:t>
            </w:r>
          </w:p>
        </w:tc>
      </w:tr>
      <w:tr w:rsidR="00F5727F" w:rsidTr="00F5727F">
        <w:trPr>
          <w:trHeight w:hRule="exact" w:val="974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rPr>
                <w:rStyle w:val="1"/>
              </w:rPr>
              <w:t>Количество часов на аудиторную нагрузку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 xml:space="preserve">165 </w:t>
            </w:r>
          </w:p>
        </w:tc>
      </w:tr>
      <w:tr w:rsidR="00F5727F" w:rsidTr="00F5727F">
        <w:trPr>
          <w:trHeight w:hRule="exact" w:val="1459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rPr>
                <w:rStyle w:val="1"/>
              </w:rPr>
              <w:t>Количество часов на внеаудиторную (самостоятельную) работу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165</w:t>
            </w:r>
          </w:p>
        </w:tc>
      </w:tr>
      <w:tr w:rsidR="00F5727F" w:rsidTr="00F5727F">
        <w:trPr>
          <w:trHeight w:hRule="exact" w:val="494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Недельная аудиторная нагрузка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 xml:space="preserve">1 </w:t>
            </w:r>
          </w:p>
        </w:tc>
      </w:tr>
      <w:tr w:rsidR="00F5727F" w:rsidTr="00F5727F">
        <w:trPr>
          <w:trHeight w:hRule="exact" w:val="974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rPr>
                <w:rStyle w:val="1"/>
              </w:rPr>
              <w:t>Самостоятельная работа (часов в неделю)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Default="00F5727F" w:rsidP="00F5727F">
            <w:pPr>
              <w:pStyle w:val="31"/>
              <w:framePr w:w="9729" w:h="6136" w:hRule="exact" w:wrap="notBeside" w:vAnchor="text" w:hAnchor="page" w:x="1066" w:y="230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1</w:t>
            </w:r>
          </w:p>
        </w:tc>
      </w:tr>
    </w:tbl>
    <w:p w:rsidR="00F91B9A" w:rsidRDefault="00F91B9A">
      <w:pPr>
        <w:rPr>
          <w:sz w:val="2"/>
          <w:szCs w:val="2"/>
        </w:rPr>
      </w:pPr>
    </w:p>
    <w:p w:rsidR="00F91B9A" w:rsidRDefault="00100DF1">
      <w:pPr>
        <w:pStyle w:val="31"/>
        <w:numPr>
          <w:ilvl w:val="0"/>
          <w:numId w:val="4"/>
        </w:numPr>
        <w:shd w:val="clear" w:color="auto" w:fill="auto"/>
        <w:tabs>
          <w:tab w:val="left" w:pos="1565"/>
        </w:tabs>
        <w:spacing w:before="233" w:line="480" w:lineRule="exact"/>
        <w:ind w:left="120" w:right="20" w:firstLine="700"/>
        <w:jc w:val="left"/>
      </w:pPr>
      <w:r>
        <w:rPr>
          <w:rStyle w:val="a7"/>
        </w:rPr>
        <w:t>Форма проведения учебных аудиторных занятий:</w:t>
      </w:r>
      <w:r>
        <w:t xml:space="preserve"> мелкогрупповая (два ученика), рекомендуе</w:t>
      </w:r>
      <w:r w:rsidR="00103517">
        <w:t>мая продолжительность урока - 40</w:t>
      </w:r>
      <w:r>
        <w:t xml:space="preserve"> минут.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00"/>
        <w:jc w:val="left"/>
      </w:pPr>
      <w:r>
        <w:t>По учебному предмету "Ансамбль" к занятиям могут привлекаться как обучающиеся по данной образовательной программе, так и по другим</w:t>
      </w:r>
    </w:p>
    <w:p w:rsidR="00F91B9A" w:rsidRDefault="00100DF1">
      <w:pPr>
        <w:pStyle w:val="31"/>
        <w:shd w:val="clear" w:color="auto" w:fill="auto"/>
        <w:spacing w:before="0" w:line="485" w:lineRule="exact"/>
        <w:ind w:left="20" w:right="20" w:firstLine="0"/>
        <w:jc w:val="both"/>
      </w:pPr>
      <w:r>
        <w:t>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055"/>
        </w:tabs>
        <w:spacing w:line="485" w:lineRule="exact"/>
        <w:ind w:left="700"/>
      </w:pPr>
      <w:r>
        <w:t>Цели и задачи учебного предмета</w:t>
      </w:r>
    </w:p>
    <w:p w:rsidR="00F91B9A" w:rsidRDefault="00100DF1">
      <w:pPr>
        <w:pStyle w:val="22"/>
        <w:shd w:val="clear" w:color="auto" w:fill="auto"/>
        <w:spacing w:after="0" w:line="485" w:lineRule="exact"/>
        <w:ind w:left="700" w:firstLine="0"/>
      </w:pPr>
      <w:r>
        <w:t>Цель: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430"/>
        </w:tabs>
        <w:spacing w:before="0" w:line="485" w:lineRule="exact"/>
        <w:ind w:left="700" w:right="20" w:firstLine="0"/>
        <w:jc w:val="both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 ансамблевого исполнительства.</w:t>
      </w:r>
    </w:p>
    <w:p w:rsidR="00F91B9A" w:rsidRDefault="00100DF1">
      <w:pPr>
        <w:pStyle w:val="22"/>
        <w:shd w:val="clear" w:color="auto" w:fill="auto"/>
        <w:spacing w:after="0" w:line="485" w:lineRule="exact"/>
        <w:ind w:left="700"/>
      </w:pPr>
      <w:r>
        <w:t>Задачи: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485" w:lineRule="exact"/>
        <w:ind w:left="700" w:right="20" w:hanging="320"/>
        <w:jc w:val="both"/>
      </w:pPr>
      <w: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>
        <w:t>музицирования</w:t>
      </w:r>
      <w:proofErr w:type="spellEnd"/>
      <w:r>
        <w:t>, оценивать игру друг друга);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485" w:lineRule="exact"/>
        <w:ind w:left="700" w:right="20" w:hanging="320"/>
        <w:jc w:val="both"/>
      </w:pPr>
      <w: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F91B9A" w:rsidRDefault="00B258AD">
      <w:pPr>
        <w:pStyle w:val="31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490" w:lineRule="exact"/>
        <w:ind w:left="700" w:right="20" w:hanging="320"/>
        <w:jc w:val="both"/>
      </w:pPr>
      <w:r>
        <w:lastRenderedPageBreak/>
        <w:t xml:space="preserve">формирование у </w:t>
      </w:r>
      <w:r w:rsidR="00100DF1">
        <w:t xml:space="preserve">обучающихся комплекса исполнительских навыков, необходимых </w:t>
      </w:r>
      <w:proofErr w:type="gramStart"/>
      <w:r w:rsidR="00100DF1">
        <w:t>для</w:t>
      </w:r>
      <w:proofErr w:type="gramEnd"/>
      <w:r w:rsidR="00100DF1">
        <w:t xml:space="preserve"> ансамблевого </w:t>
      </w:r>
      <w:proofErr w:type="spellStart"/>
      <w:r w:rsidR="00100DF1">
        <w:t>музицирования</w:t>
      </w:r>
      <w:proofErr w:type="spellEnd"/>
      <w:r w:rsidR="00100DF1">
        <w:t>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490" w:lineRule="exact"/>
        <w:ind w:left="700" w:right="20" w:hanging="320"/>
        <w:jc w:val="both"/>
      </w:pPr>
      <w:r>
        <w:t>развитие чувства ансамбля (чувства партнерства при игре в ансамбле), артистизма и музыкальности;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490" w:lineRule="exact"/>
        <w:ind w:left="700" w:right="20" w:hanging="320"/>
        <w:jc w:val="both"/>
      </w:pPr>
      <w:r>
        <w:t>обучение навыкам самостоятельной работы, а также навыкам чтения с листа в ансамбле;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490" w:lineRule="exact"/>
        <w:ind w:left="700" w:right="20" w:hanging="320"/>
        <w:jc w:val="both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опыта творческой деятельности и публичных выступлений в сфере ансамблевого </w:t>
      </w:r>
      <w:proofErr w:type="spellStart"/>
      <w:r>
        <w:t>музицирования</w:t>
      </w:r>
      <w:proofErr w:type="spellEnd"/>
      <w:r>
        <w:t>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490" w:lineRule="exact"/>
        <w:ind w:left="700" w:right="20" w:hanging="320"/>
        <w:jc w:val="both"/>
      </w:pPr>
      <w: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490" w:lineRule="exact"/>
        <w:ind w:left="700" w:right="20" w:hanging="320"/>
        <w:jc w:val="both"/>
      </w:pPr>
      <w: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F91B9A" w:rsidRDefault="00100DF1" w:rsidP="00F5727F">
      <w:pPr>
        <w:pStyle w:val="50"/>
        <w:numPr>
          <w:ilvl w:val="0"/>
          <w:numId w:val="4"/>
        </w:numPr>
        <w:shd w:val="clear" w:color="auto" w:fill="auto"/>
        <w:tabs>
          <w:tab w:val="left" w:pos="1070"/>
        </w:tabs>
        <w:spacing w:line="360" w:lineRule="auto"/>
        <w:ind w:left="700" w:right="20"/>
        <w:jc w:val="left"/>
      </w:pPr>
      <w:r>
        <w:t xml:space="preserve">Обоснование структуры программы учебного предмета «Ансамбль» </w:t>
      </w:r>
      <w:r>
        <w:rPr>
          <w:rStyle w:val="51"/>
        </w:rPr>
        <w:t xml:space="preserve">Обоснованием </w:t>
      </w:r>
      <w:r w:rsidR="00F5727F">
        <w:rPr>
          <w:rStyle w:val="51"/>
        </w:rPr>
        <w:t>структуры программы являются требования</w:t>
      </w:r>
      <w:r>
        <w:rPr>
          <w:rStyle w:val="51"/>
        </w:rPr>
        <w:t>, отражающие все</w:t>
      </w:r>
    </w:p>
    <w:p w:rsidR="00F91B9A" w:rsidRDefault="00100DF1" w:rsidP="00F5727F">
      <w:pPr>
        <w:pStyle w:val="31"/>
        <w:shd w:val="clear" w:color="auto" w:fill="auto"/>
        <w:spacing w:before="0" w:after="162" w:line="360" w:lineRule="auto"/>
        <w:ind w:left="20" w:firstLine="0"/>
        <w:jc w:val="both"/>
      </w:pPr>
      <w:r>
        <w:t>аспекты работы преподавателя с учеником.</w:t>
      </w:r>
    </w:p>
    <w:p w:rsidR="00F91B9A" w:rsidRDefault="00100DF1">
      <w:pPr>
        <w:pStyle w:val="31"/>
        <w:shd w:val="clear" w:color="auto" w:fill="auto"/>
        <w:spacing w:before="0" w:line="270" w:lineRule="exact"/>
        <w:ind w:left="700" w:firstLine="0"/>
        <w:jc w:val="both"/>
      </w:pPr>
      <w:r>
        <w:t>Программа содержит следующие разделы:</w:t>
      </w:r>
    </w:p>
    <w:p w:rsidR="00F91B9A" w:rsidRDefault="008C1831" w:rsidP="008C1831">
      <w:pPr>
        <w:pStyle w:val="31"/>
        <w:shd w:val="clear" w:color="auto" w:fill="auto"/>
        <w:tabs>
          <w:tab w:val="left" w:pos="1875"/>
        </w:tabs>
        <w:spacing w:before="0" w:line="480" w:lineRule="exact"/>
        <w:ind w:right="20" w:firstLine="0"/>
        <w:jc w:val="left"/>
      </w:pPr>
      <w:r>
        <w:t>-</w:t>
      </w:r>
      <w:r w:rsidR="00100DF1">
        <w:t>сведения о затратах учебного времени, предусмотренного на освоение учебного предмета;</w:t>
      </w:r>
    </w:p>
    <w:p w:rsidR="00F91B9A" w:rsidRDefault="008C1831" w:rsidP="008C1831">
      <w:pPr>
        <w:pStyle w:val="31"/>
        <w:shd w:val="clear" w:color="auto" w:fill="auto"/>
        <w:tabs>
          <w:tab w:val="left" w:pos="293"/>
        </w:tabs>
        <w:spacing w:before="0" w:line="480" w:lineRule="exact"/>
        <w:ind w:firstLine="0"/>
        <w:jc w:val="left"/>
      </w:pPr>
      <w:r>
        <w:t>-</w:t>
      </w:r>
      <w:r w:rsidR="00100DF1">
        <w:t>распределение учебного материала по годам обучения;</w:t>
      </w:r>
    </w:p>
    <w:p w:rsidR="00F91B9A" w:rsidRDefault="008C1831" w:rsidP="008C1831">
      <w:pPr>
        <w:pStyle w:val="31"/>
        <w:shd w:val="clear" w:color="auto" w:fill="auto"/>
        <w:tabs>
          <w:tab w:val="left" w:pos="1582"/>
        </w:tabs>
        <w:spacing w:before="0" w:line="480" w:lineRule="exact"/>
        <w:ind w:firstLine="0"/>
        <w:jc w:val="left"/>
      </w:pPr>
      <w:r>
        <w:t>-</w:t>
      </w:r>
      <w:r w:rsidR="00100DF1">
        <w:t>описание дидактических единиц учебного предмета;</w:t>
      </w:r>
    </w:p>
    <w:p w:rsidR="00F91B9A" w:rsidRDefault="008C1831" w:rsidP="008C1831">
      <w:pPr>
        <w:pStyle w:val="31"/>
        <w:shd w:val="clear" w:color="auto" w:fill="auto"/>
        <w:tabs>
          <w:tab w:val="left" w:pos="1573"/>
        </w:tabs>
        <w:spacing w:before="0" w:line="480" w:lineRule="exact"/>
        <w:ind w:firstLine="0"/>
        <w:jc w:val="left"/>
      </w:pPr>
      <w:r>
        <w:t>-</w:t>
      </w:r>
      <w:r w:rsidR="00100DF1">
        <w:t xml:space="preserve">требования к уровню подготовки </w:t>
      </w:r>
      <w:proofErr w:type="gramStart"/>
      <w:r w:rsidR="00100DF1">
        <w:t>обучающихся</w:t>
      </w:r>
      <w:proofErr w:type="gramEnd"/>
      <w:r w:rsidR="00100DF1">
        <w:t>;</w:t>
      </w:r>
    </w:p>
    <w:p w:rsidR="00F91B9A" w:rsidRDefault="008C1831" w:rsidP="008C1831">
      <w:pPr>
        <w:pStyle w:val="31"/>
        <w:shd w:val="clear" w:color="auto" w:fill="auto"/>
        <w:tabs>
          <w:tab w:val="left" w:pos="1582"/>
        </w:tabs>
        <w:spacing w:before="0" w:line="480" w:lineRule="exact"/>
        <w:ind w:firstLine="0"/>
        <w:jc w:val="left"/>
      </w:pPr>
      <w:r>
        <w:t>-</w:t>
      </w:r>
      <w:r w:rsidR="00100DF1">
        <w:t>формы и методы контроля, система оценок;</w:t>
      </w:r>
    </w:p>
    <w:p w:rsidR="00F91B9A" w:rsidRDefault="008C1831" w:rsidP="008C1831">
      <w:pPr>
        <w:pStyle w:val="31"/>
        <w:shd w:val="clear" w:color="auto" w:fill="auto"/>
        <w:tabs>
          <w:tab w:val="left" w:pos="1578"/>
        </w:tabs>
        <w:spacing w:before="0" w:line="480" w:lineRule="exact"/>
        <w:ind w:firstLine="0"/>
        <w:jc w:val="left"/>
      </w:pPr>
      <w:r>
        <w:t>-</w:t>
      </w:r>
      <w:r w:rsidR="00100DF1">
        <w:t>методическое обеспечение учебного процесса.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80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016"/>
        </w:tabs>
        <w:ind w:firstLine="680"/>
      </w:pPr>
      <w:r>
        <w:t>Методы обучения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8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F91B9A" w:rsidRDefault="008C1831" w:rsidP="008C1831">
      <w:pPr>
        <w:pStyle w:val="31"/>
        <w:shd w:val="clear" w:color="auto" w:fill="auto"/>
        <w:tabs>
          <w:tab w:val="left" w:pos="1286"/>
        </w:tabs>
        <w:spacing w:before="0" w:line="480" w:lineRule="exact"/>
        <w:ind w:left="680" w:right="20" w:firstLine="0"/>
        <w:jc w:val="both"/>
      </w:pPr>
      <w:r>
        <w:t>-</w:t>
      </w:r>
      <w:r w:rsidR="00100DF1">
        <w:t>словесный (объяснение, разбор, анализ и сравнение музыкального материала обеих партий);</w:t>
      </w:r>
    </w:p>
    <w:p w:rsidR="00F91B9A" w:rsidRDefault="008C1831" w:rsidP="008C1831">
      <w:pPr>
        <w:pStyle w:val="31"/>
        <w:shd w:val="clear" w:color="auto" w:fill="auto"/>
        <w:tabs>
          <w:tab w:val="left" w:pos="1397"/>
        </w:tabs>
        <w:spacing w:before="0" w:line="480" w:lineRule="exact"/>
        <w:ind w:left="680" w:right="20" w:firstLine="0"/>
        <w:jc w:val="both"/>
      </w:pPr>
      <w:r>
        <w:lastRenderedPageBreak/>
        <w:t>-</w:t>
      </w:r>
      <w:r w:rsidR="00100DF1">
        <w:t>наглядный (показ, демонстрация отдельных частей и всего произведения);</w:t>
      </w:r>
    </w:p>
    <w:p w:rsidR="00F91B9A" w:rsidRDefault="008C1831" w:rsidP="008C1831">
      <w:pPr>
        <w:pStyle w:val="31"/>
        <w:shd w:val="clear" w:color="auto" w:fill="auto"/>
        <w:tabs>
          <w:tab w:val="left" w:pos="1238"/>
        </w:tabs>
        <w:spacing w:before="0" w:line="480" w:lineRule="exact"/>
        <w:ind w:left="680" w:right="20" w:firstLine="0"/>
        <w:jc w:val="both"/>
      </w:pPr>
      <w:r>
        <w:t>-</w:t>
      </w:r>
      <w:proofErr w:type="gramStart"/>
      <w:r w:rsidR="00100DF1">
        <w:t>практический</w:t>
      </w:r>
      <w:proofErr w:type="gramEnd"/>
      <w:r w:rsidR="00100DF1"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F91B9A" w:rsidRDefault="008C1831" w:rsidP="008C1831">
      <w:pPr>
        <w:pStyle w:val="31"/>
        <w:shd w:val="clear" w:color="auto" w:fill="auto"/>
        <w:tabs>
          <w:tab w:val="left" w:pos="1363"/>
        </w:tabs>
        <w:spacing w:before="0" w:line="480" w:lineRule="exact"/>
        <w:ind w:left="680" w:right="20" w:firstLine="0"/>
        <w:jc w:val="both"/>
      </w:pPr>
      <w:r>
        <w:t>-</w:t>
      </w:r>
      <w:r w:rsidR="00100DF1">
        <w:t>прослушивание записей выдающихся исполнителей и посещение концертов для повышения общего уровня развития обучающегося;</w:t>
      </w:r>
    </w:p>
    <w:p w:rsidR="00F91B9A" w:rsidRDefault="008C1831" w:rsidP="008C1831">
      <w:pPr>
        <w:pStyle w:val="31"/>
        <w:shd w:val="clear" w:color="auto" w:fill="auto"/>
        <w:tabs>
          <w:tab w:val="left" w:pos="1286"/>
        </w:tabs>
        <w:spacing w:before="0" w:line="480" w:lineRule="exact"/>
        <w:ind w:left="680" w:right="20" w:firstLine="0"/>
        <w:jc w:val="both"/>
      </w:pPr>
      <w:r>
        <w:t>-</w:t>
      </w:r>
      <w:r w:rsidR="00100DF1">
        <w:t>индивидуальный подход к каждому ученику с учетом возрастных особенностей, работоспособности и уровня подготовки.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80"/>
        <w:jc w:val="both"/>
      </w:pPr>
      <w: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F91B9A" w:rsidRDefault="00100DF1">
      <w:pPr>
        <w:pStyle w:val="50"/>
        <w:shd w:val="clear" w:color="auto" w:fill="auto"/>
        <w:ind w:right="20" w:firstLine="680"/>
      </w:pPr>
      <w:r>
        <w:t>8. Описание материально-технических условий реализации учебного предмета</w:t>
      </w:r>
    </w:p>
    <w:p w:rsidR="00F91B9A" w:rsidRDefault="00100DF1" w:rsidP="00B258AD">
      <w:pPr>
        <w:pStyle w:val="31"/>
        <w:shd w:val="clear" w:color="auto" w:fill="auto"/>
        <w:spacing w:before="0" w:line="480" w:lineRule="exact"/>
        <w:ind w:right="20" w:firstLine="0"/>
        <w:jc w:val="both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80" w:right="20" w:firstLine="700"/>
        <w:jc w:val="both"/>
      </w:pPr>
      <w:r>
        <w:t xml:space="preserve">Учебные аудитории для занятий по учебному предмету "Ансамбль" должны иметь площадь не менее 12 </w:t>
      </w:r>
      <w:proofErr w:type="spellStart"/>
      <w:r>
        <w:t>кв.м</w:t>
      </w:r>
      <w:proofErr w:type="spellEnd"/>
      <w:r>
        <w:t>., звукоизоляцию и наличие, желательно, двух инструментов для работы над ансамблями для 2-х фортепиано.</w:t>
      </w:r>
    </w:p>
    <w:p w:rsidR="00317E50" w:rsidRDefault="00100DF1" w:rsidP="00317E50">
      <w:pPr>
        <w:pStyle w:val="31"/>
        <w:shd w:val="clear" w:color="auto" w:fill="auto"/>
        <w:spacing w:before="0" w:line="480" w:lineRule="exact"/>
        <w:ind w:left="180" w:right="20" w:firstLine="700"/>
        <w:jc w:val="both"/>
      </w:pPr>
      <w: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  <w:bookmarkStart w:id="2" w:name="bookmark1"/>
    </w:p>
    <w:p w:rsidR="00317E50" w:rsidRPr="00214683" w:rsidRDefault="00317E50" w:rsidP="00317E50">
      <w:pPr>
        <w:pStyle w:val="31"/>
        <w:shd w:val="clear" w:color="auto" w:fill="auto"/>
        <w:spacing w:before="0" w:line="480" w:lineRule="exact"/>
        <w:ind w:left="180" w:right="20" w:firstLine="700"/>
        <w:jc w:val="both"/>
        <w:rPr>
          <w:b/>
        </w:rPr>
      </w:pPr>
    </w:p>
    <w:bookmarkEnd w:id="2"/>
    <w:p w:rsidR="00F5727F" w:rsidRPr="00F5727F" w:rsidRDefault="00F5727F" w:rsidP="00F5727F">
      <w:pPr>
        <w:pStyle w:val="24"/>
        <w:keepNext/>
        <w:keepLines/>
        <w:numPr>
          <w:ilvl w:val="0"/>
          <w:numId w:val="16"/>
        </w:numPr>
        <w:shd w:val="clear" w:color="auto" w:fill="auto"/>
        <w:tabs>
          <w:tab w:val="left" w:pos="1055"/>
        </w:tabs>
        <w:spacing w:after="250" w:line="270" w:lineRule="exact"/>
        <w:jc w:val="both"/>
      </w:pPr>
      <w:r w:rsidRPr="00F5727F">
        <w:t>СТРУКТУРА И СОДЕРЖАНИЕ УЧЕБНОГО ПРЕДМЕТА</w:t>
      </w:r>
    </w:p>
    <w:p w:rsidR="00F5727F" w:rsidRPr="00F5727F" w:rsidRDefault="00F5727F" w:rsidP="00F5727F">
      <w:pPr>
        <w:spacing w:after="297" w:line="360" w:lineRule="auto"/>
        <w:ind w:left="20" w:right="16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5727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Сведения о затратах учебного времени, </w:t>
      </w:r>
      <w:r w:rsidRPr="00F5727F">
        <w:rPr>
          <w:rFonts w:ascii="Times New Roman" w:eastAsia="Times New Roman" w:hAnsi="Times New Roman" w:cs="Times New Roman"/>
          <w:sz w:val="27"/>
          <w:szCs w:val="27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F5727F" w:rsidRPr="00F5727F" w:rsidRDefault="00F5727F" w:rsidP="00F5727F">
      <w:pPr>
        <w:widowControl/>
        <w:rPr>
          <w:rFonts w:ascii="Times New Roman" w:eastAsia="Times New Roman" w:hAnsi="Times New Roman" w:cs="Times New Roman"/>
          <w:sz w:val="12"/>
          <w:szCs w:val="12"/>
        </w:rPr>
      </w:pPr>
      <w:r w:rsidRPr="00F5727F">
        <w:tab/>
      </w:r>
      <w:r w:rsidRPr="00F572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5727F" w:rsidRPr="00F5727F" w:rsidRDefault="00F5727F" w:rsidP="00F5727F">
      <w:pPr>
        <w:framePr w:w="9514" w:h="7439" w:hRule="exact" w:wrap="notBeside" w:vAnchor="text" w:hAnchor="page" w:x="1052" w:y="1144"/>
        <w:spacing w:after="6" w:line="270" w:lineRule="exact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5727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                                                     Срок обучения – 5 лет</w:t>
      </w:r>
    </w:p>
    <w:p w:rsidR="00F5727F" w:rsidRPr="00F5727F" w:rsidRDefault="00F5727F" w:rsidP="00F5727F">
      <w:pPr>
        <w:framePr w:w="9514" w:h="7439" w:hRule="exact" w:wrap="notBeside" w:vAnchor="text" w:hAnchor="page" w:x="1052" w:y="1144"/>
        <w:tabs>
          <w:tab w:val="left" w:leader="underscore" w:pos="4982"/>
        </w:tabs>
        <w:spacing w:line="210" w:lineRule="exact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F5727F">
        <w:rPr>
          <w:rFonts w:ascii="Times New Roman" w:eastAsia="Times New Roman" w:hAnsi="Times New Roman" w:cs="Times New Roman"/>
          <w:sz w:val="21"/>
          <w:szCs w:val="21"/>
        </w:rPr>
        <w:tab/>
      </w:r>
      <w:r w:rsidRPr="00F5727F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</w:rPr>
        <w:t>Таблица 2</w:t>
      </w:r>
    </w:p>
    <w:tbl>
      <w:tblPr>
        <w:tblOverlap w:val="never"/>
        <w:tblW w:w="0" w:type="auto"/>
        <w:jc w:val="center"/>
        <w:tblInd w:w="-3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0"/>
        <w:gridCol w:w="687"/>
        <w:gridCol w:w="717"/>
        <w:gridCol w:w="883"/>
        <w:gridCol w:w="1276"/>
        <w:gridCol w:w="1286"/>
      </w:tblGrid>
      <w:tr w:rsidR="00F5727F" w:rsidRPr="00F5727F" w:rsidTr="008C0D5D">
        <w:trPr>
          <w:trHeight w:hRule="exact" w:val="573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15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  <w:t>Класс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15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  <w:t>Распределение по годам обучения</w:t>
            </w:r>
          </w:p>
        </w:tc>
      </w:tr>
      <w:tr w:rsidR="00F5727F" w:rsidRPr="00F5727F" w:rsidTr="008C0D5D">
        <w:trPr>
          <w:trHeight w:hRule="exact" w:val="573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1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1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</w:pPr>
            <w:r w:rsidRPr="00F5727F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  <w:t>Стартовый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1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</w:pPr>
            <w:r w:rsidRPr="00F5727F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  <w:t>Базовый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1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</w:pPr>
            <w:r w:rsidRPr="00F5727F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  <w:t>Продвинутый</w:t>
            </w:r>
          </w:p>
        </w:tc>
      </w:tr>
      <w:tr w:rsidR="00F5727F" w:rsidRPr="00F5727F" w:rsidTr="008C0D5D">
        <w:trPr>
          <w:trHeight w:hRule="exact" w:val="481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jc w:val="center"/>
              <w:rPr>
                <w:rFonts w:ascii="Times New Roman" w:hAnsi="Times New Roman" w:cs="Times New Roman"/>
              </w:rPr>
            </w:pPr>
            <w:r w:rsidRPr="00F5727F">
              <w:rPr>
                <w:rFonts w:ascii="Times New Roman" w:hAnsi="Times New Roman" w:cs="Times New Roman"/>
              </w:rPr>
              <w:t>Трудоёмкость в часах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F5727F" w:rsidRPr="00F5727F" w:rsidTr="008C0D5D">
        <w:trPr>
          <w:trHeight w:val="272"/>
          <w:jc w:val="center"/>
        </w:trPr>
        <w:tc>
          <w:tcPr>
            <w:tcW w:w="3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</w:pPr>
          </w:p>
        </w:tc>
        <w:tc>
          <w:tcPr>
            <w:tcW w:w="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5727F" w:rsidRPr="00F5727F" w:rsidTr="008C0D5D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Продолжительность учебных занятий (в неделях)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ind w:left="3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33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ind w:left="3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33</w:t>
            </w:r>
          </w:p>
        </w:tc>
      </w:tr>
      <w:tr w:rsidR="00F5727F" w:rsidRPr="00F5727F" w:rsidTr="008C0D5D">
        <w:trPr>
          <w:trHeight w:hRule="exact" w:val="745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часов на 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F5727F" w:rsidRPr="00F5727F" w:rsidTr="008C0D5D">
        <w:trPr>
          <w:trHeight w:hRule="exact" w:val="745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Общее количество часов на аудиторные занятия по годам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165</w:t>
            </w:r>
          </w:p>
        </w:tc>
      </w:tr>
      <w:tr w:rsidR="00F5727F" w:rsidRPr="00F5727F" w:rsidTr="008C0D5D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45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Количество часов на внеаудиторные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F5727F" w:rsidRPr="00F5727F" w:rsidTr="008C0D5D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45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Общее количество часов на внеаудиторные занятия по годам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165</w:t>
            </w:r>
          </w:p>
        </w:tc>
      </w:tr>
      <w:tr w:rsidR="00F5727F" w:rsidRPr="00F5727F" w:rsidTr="008C0D5D">
        <w:trPr>
          <w:trHeight w:hRule="exact" w:val="684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Общее количество часов на аудиторные и внеаудиторные занятия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5727F" w:rsidRPr="00F5727F" w:rsidRDefault="00F5727F" w:rsidP="00F5727F">
            <w:pPr>
              <w:framePr w:w="9514" w:h="7439" w:hRule="exact" w:wrap="notBeside" w:vAnchor="text" w:hAnchor="page" w:x="1052" w:y="1144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5727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330</w:t>
            </w:r>
          </w:p>
        </w:tc>
      </w:tr>
    </w:tbl>
    <w:p w:rsidR="00F5727F" w:rsidRPr="00F5727F" w:rsidRDefault="00F5727F" w:rsidP="00F5727F">
      <w:pPr>
        <w:rPr>
          <w:sz w:val="2"/>
          <w:szCs w:val="2"/>
        </w:rPr>
      </w:pPr>
    </w:p>
    <w:p w:rsidR="00F5727F" w:rsidRPr="00F5727F" w:rsidRDefault="00F5727F" w:rsidP="00F5727F">
      <w:pPr>
        <w:keepNext/>
        <w:keepLines/>
        <w:spacing w:before="276" w:after="6" w:line="270" w:lineRule="exact"/>
        <w:ind w:left="3460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F91B9A" w:rsidRDefault="00AA20F8" w:rsidP="00AA20F8">
      <w:pPr>
        <w:pStyle w:val="31"/>
        <w:shd w:val="clear" w:color="auto" w:fill="auto"/>
        <w:spacing w:before="228" w:line="480" w:lineRule="exact"/>
        <w:ind w:right="20" w:firstLine="0"/>
        <w:jc w:val="left"/>
      </w:pPr>
      <w:r>
        <w:t xml:space="preserve">             </w:t>
      </w:r>
      <w:r w:rsidR="00100DF1">
        <w:t>Виды внеаудиторной работы:</w:t>
      </w:r>
    </w:p>
    <w:p w:rsidR="00F91B9A" w:rsidRDefault="00100DF1">
      <w:pPr>
        <w:pStyle w:val="31"/>
        <w:numPr>
          <w:ilvl w:val="0"/>
          <w:numId w:val="2"/>
        </w:numPr>
        <w:shd w:val="clear" w:color="auto" w:fill="auto"/>
        <w:tabs>
          <w:tab w:val="left" w:pos="1038"/>
        </w:tabs>
        <w:spacing w:before="0" w:line="480" w:lineRule="exact"/>
        <w:ind w:left="180" w:firstLine="700"/>
        <w:jc w:val="both"/>
      </w:pPr>
      <w:r>
        <w:t>выполнение домашнего задания;</w:t>
      </w:r>
    </w:p>
    <w:p w:rsidR="00F91B9A" w:rsidRDefault="00100DF1">
      <w:pPr>
        <w:pStyle w:val="31"/>
        <w:numPr>
          <w:ilvl w:val="0"/>
          <w:numId w:val="2"/>
        </w:numPr>
        <w:shd w:val="clear" w:color="auto" w:fill="auto"/>
        <w:tabs>
          <w:tab w:val="left" w:pos="1038"/>
        </w:tabs>
        <w:spacing w:before="0" w:line="480" w:lineRule="exact"/>
        <w:ind w:left="180" w:firstLine="700"/>
        <w:jc w:val="both"/>
      </w:pPr>
      <w:r>
        <w:t>подготовка к концертным выступлениям;</w:t>
      </w:r>
    </w:p>
    <w:p w:rsidR="00F91B9A" w:rsidRDefault="00CE3B24" w:rsidP="00CE3B24">
      <w:pPr>
        <w:pStyle w:val="31"/>
        <w:shd w:val="clear" w:color="auto" w:fill="auto"/>
        <w:tabs>
          <w:tab w:val="left" w:pos="798"/>
        </w:tabs>
        <w:spacing w:before="0" w:line="480" w:lineRule="exact"/>
        <w:ind w:left="740" w:right="20" w:firstLine="0"/>
        <w:jc w:val="both"/>
      </w:pPr>
      <w:r>
        <w:t xml:space="preserve">  -</w:t>
      </w:r>
      <w:r w:rsidR="00100DF1">
        <w:t>посещение учреждений культуры (филармоний, театров, концертных залов и др.);</w:t>
      </w:r>
    </w:p>
    <w:p w:rsidR="00F91B9A" w:rsidRDefault="00100DF1">
      <w:pPr>
        <w:pStyle w:val="31"/>
        <w:numPr>
          <w:ilvl w:val="0"/>
          <w:numId w:val="2"/>
        </w:numPr>
        <w:shd w:val="clear" w:color="auto" w:fill="auto"/>
        <w:tabs>
          <w:tab w:val="left" w:pos="837"/>
        </w:tabs>
        <w:spacing w:before="0" w:line="480" w:lineRule="exact"/>
        <w:ind w:left="40" w:right="20" w:firstLine="700"/>
        <w:jc w:val="both"/>
      </w:pPr>
      <w:r>
        <w:t>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F91B9A" w:rsidRDefault="00100DF1">
      <w:pPr>
        <w:pStyle w:val="31"/>
        <w:shd w:val="clear" w:color="auto" w:fill="auto"/>
        <w:spacing w:before="0" w:after="424" w:line="480" w:lineRule="exact"/>
        <w:ind w:left="40" w:right="20" w:firstLine="700"/>
        <w:jc w:val="both"/>
      </w:pPr>
      <w: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>
        <w:t>задачи</w:t>
      </w:r>
      <w:proofErr w:type="gramEnd"/>
      <w:r>
        <w:t xml:space="preserve"> и объем времени, предусмотренный для освоения учебного материала.</w:t>
      </w:r>
    </w:p>
    <w:p w:rsidR="00F91B9A" w:rsidRDefault="00100DF1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1129"/>
        </w:tabs>
        <w:spacing w:before="0"/>
        <w:ind w:left="40" w:firstLine="700"/>
      </w:pPr>
      <w:bookmarkStart w:id="3" w:name="bookmark2"/>
      <w:r>
        <w:t>Требования по годам обучения</w:t>
      </w:r>
      <w:bookmarkEnd w:id="3"/>
    </w:p>
    <w:p w:rsidR="00F91B9A" w:rsidRDefault="00100DF1">
      <w:pPr>
        <w:pStyle w:val="31"/>
        <w:shd w:val="clear" w:color="auto" w:fill="auto"/>
        <w:spacing w:before="0" w:line="475" w:lineRule="exact"/>
        <w:ind w:left="40" w:right="20" w:firstLine="700"/>
        <w:jc w:val="both"/>
      </w:pPr>
      <w:r>
        <w:t xml:space="preserve">В ансамблевой игре так же, как и в сольном исполнительстве, необходимо </w:t>
      </w:r>
      <w:r>
        <w:lastRenderedPageBreak/>
        <w:t>сформировать определенные музыкально-технические знания, умения владения инструментом, навыки совместной игры, такие, как: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43"/>
        </w:tabs>
        <w:spacing w:before="0" w:line="485" w:lineRule="exact"/>
        <w:ind w:left="40" w:right="20" w:firstLine="700"/>
        <w:jc w:val="both"/>
      </w:pPr>
      <w: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34"/>
        </w:tabs>
        <w:spacing w:before="0" w:line="480" w:lineRule="exact"/>
        <w:ind w:left="40" w:right="20" w:firstLine="700"/>
        <w:jc w:val="both"/>
      </w:pPr>
      <w:proofErr w:type="gramStart"/>
      <w:r>
        <w:t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а также камерно-инструментального репертуара) отечественных и зарубежных композиторов;</w:t>
      </w:r>
      <w:proofErr w:type="gramEnd"/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485" w:lineRule="exact"/>
        <w:ind w:left="40" w:firstLine="700"/>
        <w:jc w:val="both"/>
      </w:pPr>
      <w:r>
        <w:t>знание основных направлений камерно-ансамблевой музыки различных</w:t>
      </w:r>
    </w:p>
    <w:p w:rsidR="00F91B9A" w:rsidRDefault="00100DF1">
      <w:pPr>
        <w:pStyle w:val="31"/>
        <w:shd w:val="clear" w:color="auto" w:fill="auto"/>
        <w:spacing w:before="0" w:line="485" w:lineRule="exact"/>
        <w:ind w:left="40" w:firstLine="0"/>
        <w:jc w:val="left"/>
      </w:pPr>
      <w:r>
        <w:t>эпох;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34"/>
        </w:tabs>
        <w:spacing w:before="0" w:line="485" w:lineRule="exact"/>
        <w:ind w:left="40" w:right="20" w:firstLine="700"/>
        <w:jc w:val="both"/>
      </w:pPr>
      <w:r>
        <w:t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F91B9A" w:rsidRDefault="00100DF1">
      <w:pPr>
        <w:pStyle w:val="31"/>
        <w:shd w:val="clear" w:color="auto" w:fill="auto"/>
        <w:spacing w:before="0" w:line="485" w:lineRule="exact"/>
        <w:ind w:left="40" w:right="20" w:firstLine="700"/>
        <w:jc w:val="both"/>
      </w:pPr>
      <w:r>
        <w:t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F91B9A" w:rsidRDefault="005848A6" w:rsidP="005848A6">
      <w:pPr>
        <w:pStyle w:val="22"/>
        <w:numPr>
          <w:ilvl w:val="0"/>
          <w:numId w:val="17"/>
        </w:numPr>
        <w:shd w:val="clear" w:color="auto" w:fill="auto"/>
        <w:tabs>
          <w:tab w:val="left" w:pos="926"/>
        </w:tabs>
        <w:spacing w:after="0" w:line="480" w:lineRule="exact"/>
      </w:pPr>
      <w:r>
        <w:t xml:space="preserve">класс 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20" w:firstLine="700"/>
        <w:jc w:val="both"/>
      </w:pPr>
      <w:r>
        <w:t>На первом этапе формируется навык слушания партнера, а также восприятия всей музыкальной ткани в целом. В основе репертуара - несложные произведения, доступные для успешной реализации начального этапа обучения. Партнеры подбираются по близкому уровню подготовки.</w:t>
      </w:r>
    </w:p>
    <w:p w:rsidR="00F91B9A" w:rsidRDefault="00100DF1">
      <w:pPr>
        <w:pStyle w:val="31"/>
        <w:shd w:val="clear" w:color="auto" w:fill="auto"/>
        <w:spacing w:before="0" w:after="588" w:line="480" w:lineRule="exact"/>
        <w:ind w:left="20" w:firstLine="700"/>
        <w:jc w:val="both"/>
      </w:pPr>
      <w:r>
        <w:t xml:space="preserve">За год ученики должны пройти 2-3 ансамбля. В конце учебного года </w:t>
      </w:r>
      <w:proofErr w:type="gramStart"/>
      <w:r>
        <w:t>обучающиеся</w:t>
      </w:r>
      <w:proofErr w:type="gramEnd"/>
      <w:r>
        <w:t xml:space="preserve"> сдают зачет из 1-2 произведений. Зачетом может считаться выступление на классном вечере, концерте или академическом вечере.</w:t>
      </w:r>
    </w:p>
    <w:p w:rsidR="00F91B9A" w:rsidRDefault="00100DF1" w:rsidP="00AA20F8">
      <w:pPr>
        <w:pStyle w:val="24"/>
        <w:keepNext/>
        <w:keepLines/>
        <w:numPr>
          <w:ilvl w:val="0"/>
          <w:numId w:val="12"/>
        </w:numPr>
        <w:shd w:val="clear" w:color="auto" w:fill="auto"/>
        <w:tabs>
          <w:tab w:val="left" w:pos="471"/>
        </w:tabs>
        <w:spacing w:line="270" w:lineRule="exact"/>
      </w:pPr>
      <w:bookmarkStart w:id="4" w:name="bookmark3"/>
      <w:r>
        <w:t xml:space="preserve">класс </w:t>
      </w:r>
      <w:bookmarkEnd w:id="4"/>
    </w:p>
    <w:p w:rsidR="00F91B9A" w:rsidRDefault="00100DF1">
      <w:pPr>
        <w:pStyle w:val="31"/>
        <w:shd w:val="clear" w:color="auto" w:fill="auto"/>
        <w:spacing w:before="0" w:line="499" w:lineRule="exact"/>
        <w:ind w:left="260" w:firstLine="0"/>
        <w:jc w:val="left"/>
      </w:pPr>
      <w:r>
        <w:t xml:space="preserve">Продолжение работы над навыками </w:t>
      </w:r>
      <w:proofErr w:type="gramStart"/>
      <w:r>
        <w:t>ансамблевого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>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346"/>
        </w:tabs>
        <w:spacing w:before="0" w:line="499" w:lineRule="exact"/>
        <w:ind w:left="2520" w:hanging="2520"/>
        <w:jc w:val="left"/>
      </w:pPr>
      <w:r>
        <w:lastRenderedPageBreak/>
        <w:t>умением слушать мелодическую линию, выразительно ее фразировать;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346"/>
        </w:tabs>
        <w:spacing w:before="0" w:line="499" w:lineRule="exact"/>
        <w:ind w:left="2520" w:hanging="2520"/>
        <w:jc w:val="left"/>
      </w:pPr>
      <w:r>
        <w:t>умением грамотно и чутко аккомпанировать партнеру;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355"/>
        </w:tabs>
        <w:spacing w:before="0" w:line="499" w:lineRule="exact"/>
        <w:ind w:left="2520" w:hanging="2520"/>
        <w:jc w:val="left"/>
      </w:pPr>
      <w:r>
        <w:t>совместно работать над динамикой произведения;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355"/>
        </w:tabs>
        <w:spacing w:before="0" w:line="499" w:lineRule="exact"/>
        <w:ind w:left="2520" w:hanging="2520"/>
        <w:jc w:val="left"/>
      </w:pPr>
      <w:r>
        <w:t>анализировать содержание и стиль музыкального произведения.</w:t>
      </w:r>
    </w:p>
    <w:p w:rsidR="00F91B9A" w:rsidRDefault="00100DF1" w:rsidP="00CE3B24">
      <w:pPr>
        <w:pStyle w:val="31"/>
        <w:shd w:val="clear" w:color="auto" w:fill="auto"/>
        <w:spacing w:before="0" w:after="588" w:line="480" w:lineRule="exact"/>
        <w:ind w:firstLine="0"/>
        <w:jc w:val="both"/>
      </w:pPr>
      <w:r>
        <w:t>В течение учебного года следует пройти 3-4 ансамбля (с разной степенью готовности). В конце года - зачет из 1-2 произведений. Публичное выступление учащихся может приравниваться к зачету.</w:t>
      </w:r>
    </w:p>
    <w:p w:rsidR="00F91B9A" w:rsidRDefault="00100DF1" w:rsidP="00AA20F8">
      <w:pPr>
        <w:pStyle w:val="24"/>
        <w:keepNext/>
        <w:keepLines/>
        <w:numPr>
          <w:ilvl w:val="0"/>
          <w:numId w:val="12"/>
        </w:numPr>
        <w:shd w:val="clear" w:color="auto" w:fill="auto"/>
        <w:tabs>
          <w:tab w:val="left" w:pos="566"/>
        </w:tabs>
      </w:pPr>
      <w:bookmarkStart w:id="5" w:name="bookmark4"/>
      <w:r>
        <w:t xml:space="preserve">класс </w:t>
      </w:r>
      <w:bookmarkEnd w:id="5"/>
    </w:p>
    <w:p w:rsidR="00F91B9A" w:rsidRDefault="00100DF1">
      <w:pPr>
        <w:pStyle w:val="31"/>
        <w:shd w:val="clear" w:color="auto" w:fill="auto"/>
        <w:spacing w:before="0" w:line="480" w:lineRule="exact"/>
        <w:ind w:left="20" w:firstLine="720"/>
        <w:jc w:val="both"/>
      </w:pPr>
      <w:r>
        <w:t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</w:t>
      </w:r>
    </w:p>
    <w:p w:rsidR="00F91B9A" w:rsidRDefault="00100DF1" w:rsidP="00F2216D">
      <w:pPr>
        <w:pStyle w:val="31"/>
        <w:shd w:val="clear" w:color="auto" w:fill="auto"/>
        <w:spacing w:before="0" w:line="480" w:lineRule="exact"/>
        <w:ind w:left="20" w:firstLine="720"/>
        <w:jc w:val="left"/>
      </w:pPr>
      <w:r>
        <w:t>В течение учебного года следует пройти 2-4 произведения (разного жанра, стиля и характера). В конце 2-го полугодия - зачет со свободной программой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 (4 год обучения)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t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CE3B24" w:rsidRDefault="00100DF1" w:rsidP="008C1831">
      <w:pPr>
        <w:pStyle w:val="31"/>
        <w:shd w:val="clear" w:color="auto" w:fill="auto"/>
        <w:spacing w:before="0" w:after="588" w:line="480" w:lineRule="exact"/>
        <w:ind w:left="20" w:right="20" w:firstLine="720"/>
        <w:jc w:val="both"/>
      </w:pPr>
      <w:r>
        <w:t>За год необходимо пройти 2-4 произведения. В конце учебного года проходит зачет, на котором исполняется 1-2 произведения.</w:t>
      </w:r>
      <w:r w:rsidR="008C1831">
        <w:t xml:space="preserve"> </w:t>
      </w:r>
    </w:p>
    <w:p w:rsidR="0069134A" w:rsidRPr="00C26545" w:rsidRDefault="0069134A" w:rsidP="00CE3B24">
      <w:pPr>
        <w:pStyle w:val="31"/>
        <w:shd w:val="clear" w:color="auto" w:fill="auto"/>
        <w:spacing w:before="0" w:after="420" w:line="480" w:lineRule="exact"/>
        <w:ind w:firstLine="0"/>
        <w:jc w:val="both"/>
        <w:rPr>
          <w:b/>
        </w:rPr>
      </w:pPr>
      <w:r>
        <w:tab/>
      </w:r>
      <w:r w:rsidR="005848A6" w:rsidRPr="00C26545">
        <w:t xml:space="preserve">   </w:t>
      </w:r>
      <w:r w:rsidR="005848A6" w:rsidRPr="00C26545">
        <w:rPr>
          <w:b/>
        </w:rPr>
        <w:t>4</w:t>
      </w:r>
      <w:r w:rsidR="005848A6">
        <w:rPr>
          <w:b/>
        </w:rPr>
        <w:t xml:space="preserve"> класс </w:t>
      </w:r>
    </w:p>
    <w:p w:rsidR="0069134A" w:rsidRDefault="0069134A" w:rsidP="0069134A">
      <w:pPr>
        <w:pStyle w:val="31"/>
        <w:shd w:val="clear" w:color="auto" w:fill="auto"/>
        <w:spacing w:before="0" w:line="480" w:lineRule="exact"/>
        <w:ind w:firstLine="0"/>
        <w:jc w:val="left"/>
      </w:pPr>
      <w:r>
        <w:t>В конце первого полугодия учащиеся сдают зачет по ансамблю.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firstLine="0"/>
        <w:jc w:val="left"/>
      </w:pPr>
      <w:r>
        <w:t>В пятом</w:t>
      </w:r>
      <w:r w:rsidR="0069134A">
        <w:t xml:space="preserve"> классе продолжается совершенствование ансамблевых навыков и накопление камерного репертуара.</w:t>
      </w:r>
      <w:r w:rsidRPr="00F2216D">
        <w:t xml:space="preserve"> </w:t>
      </w:r>
      <w:r>
        <w:t xml:space="preserve">В течение учебного года следует пройти 2-4 произведения (разного жанра, стиля и характера). В конце 2-го полугодия - зачет со свободной </w:t>
      </w:r>
      <w:r>
        <w:lastRenderedPageBreak/>
        <w:t>программой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 (4 год обучения)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right="20" w:firstLine="0"/>
        <w:jc w:val="both"/>
      </w:pPr>
      <w:r>
        <w:t xml:space="preserve"> 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F2216D" w:rsidRDefault="00F2216D" w:rsidP="00F2216D">
      <w:pPr>
        <w:pStyle w:val="31"/>
        <w:shd w:val="clear" w:color="auto" w:fill="auto"/>
        <w:spacing w:before="0" w:after="588" w:line="480" w:lineRule="exact"/>
        <w:ind w:left="20" w:right="20" w:firstLine="720"/>
        <w:jc w:val="both"/>
      </w:pPr>
      <w:r>
        <w:t xml:space="preserve">За год необходимо пройти 2-4 произведения. В конце учебного года проходит зачет, на котором исполняется 1-2 произведения. </w:t>
      </w:r>
    </w:p>
    <w:p w:rsidR="00F91B9A" w:rsidRPr="00C26545" w:rsidRDefault="005848A6">
      <w:pPr>
        <w:pStyle w:val="22"/>
        <w:shd w:val="clear" w:color="auto" w:fill="auto"/>
        <w:spacing w:after="0" w:line="480" w:lineRule="exact"/>
        <w:ind w:left="640" w:firstLine="0"/>
        <w:jc w:val="left"/>
      </w:pPr>
      <w:r w:rsidRPr="00C26545">
        <w:t>5</w:t>
      </w:r>
      <w:r>
        <w:t xml:space="preserve"> класс </w:t>
      </w:r>
    </w:p>
    <w:p w:rsidR="00F91B9A" w:rsidRDefault="00F2216D" w:rsidP="00972D9C">
      <w:pPr>
        <w:pStyle w:val="31"/>
        <w:shd w:val="clear" w:color="auto" w:fill="auto"/>
        <w:spacing w:before="0" w:line="480" w:lineRule="exact"/>
        <w:ind w:firstLine="0"/>
        <w:jc w:val="left"/>
      </w:pPr>
      <w:r>
        <w:t>В</w:t>
      </w:r>
      <w:r w:rsidR="00100DF1">
        <w:t xml:space="preserve"> конце первого полугодия учащиеся сдают зачет по ансамблю.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firstLine="0"/>
        <w:jc w:val="left"/>
      </w:pPr>
      <w:r>
        <w:t>В шестом</w:t>
      </w:r>
      <w:r w:rsidR="00100DF1">
        <w:t xml:space="preserve"> классе продолжается совершенствование ансамблевых навыков и накопление камерного репертуара.</w:t>
      </w:r>
      <w:r w:rsidRPr="00F2216D">
        <w:t xml:space="preserve"> </w:t>
      </w:r>
      <w:r>
        <w:t>В течение учебного года следует пройти 2-4 произведения (разного жанра, стиля и характера). В конце 2-го полугодия - зачет со свободной программой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 (4 год обучения)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t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F2216D" w:rsidRDefault="00F2216D" w:rsidP="00F2216D">
      <w:pPr>
        <w:pStyle w:val="31"/>
        <w:shd w:val="clear" w:color="auto" w:fill="auto"/>
        <w:spacing w:before="0" w:after="588" w:line="480" w:lineRule="exact"/>
        <w:ind w:left="20" w:right="20" w:firstLine="720"/>
        <w:jc w:val="both"/>
      </w:pPr>
      <w:r>
        <w:t xml:space="preserve">За год необходимо пройти 2-4 произведения. В конце учебного года проходит зачет, на котором исполняется 1-2 произведения. </w:t>
      </w:r>
    </w:p>
    <w:p w:rsidR="00F91B9A" w:rsidRDefault="00100DF1" w:rsidP="00317E5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1910"/>
        </w:tabs>
      </w:pPr>
      <w:bookmarkStart w:id="6" w:name="bookmark5"/>
      <w:r>
        <w:t xml:space="preserve">Требования к уровню подготовки </w:t>
      </w:r>
      <w:proofErr w:type="gramStart"/>
      <w:r>
        <w:t>обучающихся</w:t>
      </w:r>
      <w:bookmarkEnd w:id="6"/>
      <w:proofErr w:type="gramEnd"/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t>Уровень подготовки обучающихся является результатом освоения программы учебного предмета «Ансамбль», который предполагает формирование следующих знаний, умений, навыков, таких как: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5" w:lineRule="exact"/>
        <w:ind w:left="20" w:right="20" w:firstLine="720"/>
        <w:jc w:val="both"/>
      </w:pPr>
      <w:r>
        <w:t xml:space="preserve">наличие у обучающегося интереса к музыкальному искусству, самостоятельному музыкальному исполнительству, совместному </w:t>
      </w:r>
      <w:proofErr w:type="spellStart"/>
      <w:r>
        <w:t>музицированию</w:t>
      </w:r>
      <w:proofErr w:type="spellEnd"/>
      <w:r>
        <w:t xml:space="preserve"> в ансамбле с партнерами;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485" w:lineRule="exact"/>
        <w:ind w:left="20" w:right="20" w:firstLine="720"/>
        <w:jc w:val="both"/>
      </w:pPr>
      <w:r>
        <w:lastRenderedPageBreak/>
        <w:t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5" w:lineRule="exact"/>
        <w:ind w:left="20" w:firstLine="720"/>
        <w:jc w:val="both"/>
      </w:pPr>
      <w:r>
        <w:t>знание ансамблевого репертуара (4-ручный, 2-рояльный);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46" w:line="270" w:lineRule="exact"/>
        <w:ind w:left="20" w:firstLine="720"/>
        <w:jc w:val="both"/>
      </w:pPr>
      <w:r>
        <w:t>знание художественно-исполнительских возможностей фортепиано;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90" w:lineRule="exact"/>
        <w:ind w:left="20" w:right="20" w:firstLine="720"/>
        <w:jc w:val="both"/>
      </w:pPr>
      <w:r>
        <w:t>знание других инструментов (если ансамбль состоит из разных инструментов - струнных, духовых, народных), их особенностей и возможностей;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490" w:lineRule="exact"/>
        <w:ind w:left="20" w:firstLine="720"/>
        <w:jc w:val="both"/>
      </w:pPr>
      <w:r>
        <w:t>знание профессиональной терминологии;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174" w:line="270" w:lineRule="exact"/>
        <w:ind w:left="20" w:firstLine="720"/>
        <w:jc w:val="both"/>
      </w:pPr>
      <w:r>
        <w:t>наличие умений по чтению с листа музыкальных произведений в 4 руки;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50" w:line="270" w:lineRule="exact"/>
        <w:ind w:left="20" w:firstLine="720"/>
        <w:jc w:val="both"/>
      </w:pPr>
      <w:r>
        <w:t>навыки по воспитанию совместного для партнеров чувства ритма;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5" w:lineRule="exact"/>
        <w:ind w:left="20" w:right="20" w:firstLine="720"/>
        <w:jc w:val="both"/>
      </w:pPr>
      <w:r>
        <w:t xml:space="preserve">навыки по воспитанию слухового контроля при </w:t>
      </w:r>
      <w:proofErr w:type="gramStart"/>
      <w:r>
        <w:t>ансамблевом</w:t>
      </w:r>
      <w:proofErr w:type="gramEnd"/>
      <w:r>
        <w:t xml:space="preserve"> </w:t>
      </w:r>
      <w:proofErr w:type="spellStart"/>
      <w:r>
        <w:t>музицировании</w:t>
      </w:r>
      <w:proofErr w:type="spellEnd"/>
      <w:r>
        <w:t>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59" w:line="270" w:lineRule="exact"/>
        <w:ind w:left="20" w:firstLine="720"/>
        <w:jc w:val="both"/>
      </w:pPr>
      <w:r>
        <w:t>навыки использования фортепианной педали в 4-ручном сочинении;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720"/>
        <w:jc w:val="both"/>
      </w:pPr>
      <w: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09"/>
        </w:tabs>
        <w:spacing w:before="0" w:line="485" w:lineRule="exact"/>
        <w:ind w:left="20" w:right="20" w:firstLine="720"/>
        <w:jc w:val="both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 xml:space="preserve">-концертной работы в качестве </w:t>
      </w:r>
      <w:proofErr w:type="spellStart"/>
      <w:r>
        <w:t>ансамблиста</w:t>
      </w:r>
      <w:proofErr w:type="spellEnd"/>
      <w:r>
        <w:t>.</w:t>
      </w:r>
    </w:p>
    <w:p w:rsidR="00F91B9A" w:rsidRDefault="00100DF1" w:rsidP="00317E5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1978"/>
        </w:tabs>
      </w:pPr>
      <w:bookmarkStart w:id="7" w:name="bookmark6"/>
      <w:r>
        <w:t>Формы и методы контроля, система оценок</w:t>
      </w:r>
      <w:bookmarkEnd w:id="7"/>
    </w:p>
    <w:p w:rsidR="00F91B9A" w:rsidRDefault="00100DF1" w:rsidP="00D51486">
      <w:pPr>
        <w:pStyle w:val="50"/>
        <w:shd w:val="clear" w:color="auto" w:fill="auto"/>
        <w:tabs>
          <w:tab w:val="left" w:pos="1534"/>
        </w:tabs>
        <w:jc w:val="left"/>
      </w:pPr>
      <w:r>
        <w:t>Аттестация: цели, виды, форма, содержание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>Оценка качества реализации учебного предмета "Ансамбль" включает в себя текущий контроль успеваемости и промежуточную аттестацию обучающегося в</w:t>
      </w:r>
      <w:r w:rsidR="005848A6">
        <w:t xml:space="preserve"> конце каждого учебного года с </w:t>
      </w:r>
      <w:r w:rsidR="005848A6" w:rsidRPr="005848A6">
        <w:t>1</w:t>
      </w:r>
      <w:r w:rsidR="005848A6">
        <w:t xml:space="preserve"> по </w:t>
      </w:r>
      <w:r w:rsidR="005848A6" w:rsidRPr="005848A6">
        <w:t>5</w:t>
      </w:r>
      <w:r>
        <w:t xml:space="preserve"> класс. В качестве средств текущего контроля успеваемости могут использоваться академические зачеты, прослушивания, концерты и классные вечера.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 xml:space="preserve">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>Форму и время проведения промежуточной аттестации по предмету «Ансамбль» образовательное учреждение устанавливает самостоятельно. Формой аттестации может быть контрольный урок, зачёт, а также - прослушивание, выступление в концерте или участие в каких-либо других творческих мероприятиях.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 xml:space="preserve">По завершении изучения предмета "Ансамбль" проводится промежуточная </w:t>
      </w:r>
      <w:r w:rsidR="005848A6">
        <w:lastRenderedPageBreak/>
        <w:t xml:space="preserve">аттестация в конце </w:t>
      </w:r>
      <w:r w:rsidR="005848A6" w:rsidRPr="005848A6">
        <w:t>5</w:t>
      </w:r>
      <w:r>
        <w:t xml:space="preserve"> класса, выставляется оценка, которая заносится в свидетельство об окончании образовательного учреждения.</w:t>
      </w:r>
    </w:p>
    <w:p w:rsidR="00F91B9A" w:rsidRDefault="00100DF1">
      <w:pPr>
        <w:pStyle w:val="50"/>
        <w:numPr>
          <w:ilvl w:val="0"/>
          <w:numId w:val="9"/>
        </w:numPr>
        <w:shd w:val="clear" w:color="auto" w:fill="auto"/>
        <w:tabs>
          <w:tab w:val="left" w:pos="1558"/>
        </w:tabs>
        <w:ind w:left="1260"/>
        <w:jc w:val="left"/>
      </w:pPr>
      <w:r>
        <w:t>Критерии оценок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F91B9A" w:rsidRDefault="00100DF1">
      <w:pPr>
        <w:pStyle w:val="50"/>
        <w:shd w:val="clear" w:color="auto" w:fill="auto"/>
        <w:spacing w:line="475" w:lineRule="exact"/>
        <w:ind w:left="120" w:firstLine="720"/>
      </w:pPr>
      <w:r>
        <w:t>Критерии оценки качества исполнения</w:t>
      </w:r>
    </w:p>
    <w:p w:rsidR="00F91B9A" w:rsidRDefault="00100DF1">
      <w:pPr>
        <w:pStyle w:val="31"/>
        <w:shd w:val="clear" w:color="auto" w:fill="auto"/>
        <w:spacing w:before="0" w:after="145" w:line="475" w:lineRule="exact"/>
        <w:ind w:left="120" w:right="20" w:firstLine="720"/>
        <w:jc w:val="both"/>
      </w:pPr>
      <w: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>
        <w:rPr>
          <w:rStyle w:val="25"/>
        </w:rPr>
        <w:t>шк</w:t>
      </w:r>
      <w:r>
        <w:t>але:</w:t>
      </w:r>
    </w:p>
    <w:p w:rsidR="00972D9C" w:rsidRDefault="00972D9C">
      <w:pPr>
        <w:pStyle w:val="31"/>
        <w:shd w:val="clear" w:color="auto" w:fill="auto"/>
        <w:spacing w:before="0" w:after="145" w:line="475" w:lineRule="exact"/>
        <w:ind w:left="120" w:right="20" w:firstLine="720"/>
        <w:jc w:val="both"/>
      </w:pPr>
    </w:p>
    <w:p w:rsidR="00F91B9A" w:rsidRDefault="00100DF1">
      <w:pPr>
        <w:pStyle w:val="a9"/>
        <w:framePr w:w="9806" w:wrap="notBeside" w:vAnchor="text" w:hAnchor="text" w:xAlign="center" w:y="1"/>
        <w:shd w:val="clear" w:color="auto" w:fill="auto"/>
        <w:spacing w:line="270" w:lineRule="exact"/>
      </w:pPr>
      <w: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6293"/>
      </w:tblGrid>
      <w:tr w:rsidR="00F91B9A">
        <w:trPr>
          <w:trHeight w:hRule="exact" w:val="49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aa"/>
              </w:rPr>
              <w:t>Оценка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aa"/>
              </w:rPr>
              <w:t>Критерии оценивания выступления</w:t>
            </w:r>
          </w:p>
        </w:tc>
      </w:tr>
      <w:tr w:rsidR="00F91B9A">
        <w:trPr>
          <w:trHeight w:hRule="exact" w:val="145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5 («отлично»)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rPr>
                <w:rStyle w:val="1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F91B9A">
        <w:trPr>
          <w:trHeight w:hRule="exact" w:val="49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4 («хорошо»)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 xml:space="preserve">оценка отражает грамотное исполнение </w:t>
            </w:r>
            <w:proofErr w:type="gramStart"/>
            <w:r>
              <w:rPr>
                <w:rStyle w:val="1"/>
              </w:rPr>
              <w:t>с</w:t>
            </w:r>
            <w:proofErr w:type="gramEnd"/>
          </w:p>
        </w:tc>
      </w:tr>
    </w:tbl>
    <w:p w:rsidR="00F91B9A" w:rsidRDefault="00F91B9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6293"/>
      </w:tblGrid>
      <w:tr w:rsidR="00F91B9A">
        <w:trPr>
          <w:trHeight w:hRule="exact" w:val="97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F91B9A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rPr>
                <w:rStyle w:val="1"/>
              </w:rPr>
              <w:t>небольшими недочетами (как в техническом плане, так и в художественном смысле)</w:t>
            </w:r>
          </w:p>
        </w:tc>
      </w:tr>
      <w:tr w:rsidR="00F91B9A">
        <w:trPr>
          <w:trHeight w:hRule="exact" w:val="194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3 («удовлетворительно»)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rPr>
                <w:rStyle w:val="1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F91B9A">
        <w:trPr>
          <w:trHeight w:hRule="exact" w:val="145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2 («неудовлетворительно»)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5" w:lineRule="exact"/>
              <w:ind w:firstLine="0"/>
              <w:jc w:val="both"/>
            </w:pPr>
            <w:r>
              <w:rPr>
                <w:rStyle w:val="1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F91B9A">
        <w:trPr>
          <w:trHeight w:hRule="exact" w:val="98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«зачет» (без отметки)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rPr>
                <w:rStyle w:val="1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F91B9A" w:rsidRDefault="00F91B9A">
      <w:pPr>
        <w:rPr>
          <w:sz w:val="2"/>
          <w:szCs w:val="2"/>
        </w:rPr>
      </w:pPr>
    </w:p>
    <w:p w:rsidR="00F91B9A" w:rsidRDefault="005848A6" w:rsidP="005848A6">
      <w:pPr>
        <w:pStyle w:val="31"/>
        <w:shd w:val="clear" w:color="auto" w:fill="auto"/>
        <w:spacing w:before="228" w:line="480" w:lineRule="exact"/>
        <w:ind w:left="120" w:right="20" w:firstLine="0"/>
        <w:jc w:val="both"/>
      </w:pPr>
      <w:r>
        <w:t xml:space="preserve"> Д</w:t>
      </w:r>
      <w:r w:rsidR="00100DF1">
        <w:t>анная система оценки качества исполнения является основной. В завис</w:t>
      </w:r>
      <w:r>
        <w:t xml:space="preserve">имости от сложившихся традиций </w:t>
      </w:r>
      <w:r w:rsidR="00100DF1">
        <w:t xml:space="preserve"> и с учетом целесообразности оценка качества исполнения может быть дополнена системой «+» и «</w:t>
      </w:r>
      <w:proofErr w:type="gramStart"/>
      <w:r w:rsidR="00100DF1">
        <w:t>-»</w:t>
      </w:r>
      <w:proofErr w:type="gramEnd"/>
      <w:r w:rsidR="00100DF1">
        <w:t xml:space="preserve">, что даст возможность более конкретно и </w:t>
      </w:r>
      <w:r w:rsidR="00100DF1">
        <w:lastRenderedPageBreak/>
        <w:t>точно оценить выступление учащегося.</w:t>
      </w:r>
    </w:p>
    <w:p w:rsidR="00F91B9A" w:rsidRDefault="00100DF1">
      <w:pPr>
        <w:pStyle w:val="31"/>
        <w:shd w:val="clear" w:color="auto" w:fill="auto"/>
        <w:spacing w:before="0" w:after="420" w:line="480" w:lineRule="exact"/>
        <w:ind w:left="120" w:right="20" w:firstLine="780"/>
        <w:jc w:val="both"/>
      </w:pPr>
      <w:r>
        <w:t>Фонды оценочных сре</w:t>
      </w:r>
      <w:proofErr w:type="gramStart"/>
      <w:r>
        <w:t>дств пр</w:t>
      </w:r>
      <w:proofErr w:type="gramEnd"/>
      <w:r>
        <w:t>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</w:t>
      </w:r>
    </w:p>
    <w:p w:rsidR="00F91B9A" w:rsidRDefault="00100DF1" w:rsidP="00317E5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2432"/>
        </w:tabs>
      </w:pPr>
      <w:bookmarkStart w:id="8" w:name="bookmark7"/>
      <w:r>
        <w:t>Методическое обеспечение учебного процесса</w:t>
      </w:r>
      <w:bookmarkEnd w:id="8"/>
    </w:p>
    <w:p w:rsidR="00F91B9A" w:rsidRDefault="00100DF1" w:rsidP="008C1831">
      <w:pPr>
        <w:pStyle w:val="50"/>
        <w:shd w:val="clear" w:color="auto" w:fill="auto"/>
        <w:tabs>
          <w:tab w:val="left" w:pos="2974"/>
        </w:tabs>
        <w:ind w:left="900"/>
      </w:pPr>
      <w:r>
        <w:t>Методические рекомендации педагогическим работникам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80"/>
        <w:jc w:val="both"/>
      </w:pPr>
      <w:r>
        <w:t>Одна из главных задач преподавателя по предмету "Ансамбль" - подбор учеников-партнеров. Они должны обладать схожим уровнем подготовки в классе специальности.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80"/>
        <w:jc w:val="both"/>
      </w:pPr>
      <w:r>
        <w:t xml:space="preserve">В работе с учащимися преподаватель должен следовать </w:t>
      </w:r>
      <w:r>
        <w:rPr>
          <w:rStyle w:val="a7"/>
        </w:rPr>
        <w:t>принципам последовательности, постепенности, доступности и наглядности</w:t>
      </w:r>
      <w:r>
        <w:t xml:space="preserve"> в освоении материала. Весь процесс обучения строится с учетом принципа: от простого к </w:t>
      </w:r>
      <w:proofErr w:type="gramStart"/>
      <w:r>
        <w:t>сложному</w:t>
      </w:r>
      <w:proofErr w:type="gramEnd"/>
      <w:r>
        <w:t>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 xml:space="preserve">Необходимым условием для успешного </w:t>
      </w:r>
      <w:proofErr w:type="gramStart"/>
      <w:r>
        <w:t>обучения по предмету</w:t>
      </w:r>
      <w:proofErr w:type="gramEnd"/>
      <w:r>
        <w:t xml:space="preserve"> ’Ансамбль”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берет ученик, исполняющий 2 партию).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>Необходимо привлекать внимание учащихся к прослушиванию лучших примеров исполнения камерной музыки.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одинаковой фразировкой, агогикой, штрихами, интонациями, умением вместе начать фразу и вместе закончить ее.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>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 xml:space="preserve">Техническая сторона исполнения у партнеров должна быть на одном уровне. </w:t>
      </w:r>
      <w:r>
        <w:lastRenderedPageBreak/>
        <w:t>Отставание одного из них будет очень сильно влиять на общее художественное впечатление от игры. В этом случае требуется более серьезная индивидуальная работа.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860"/>
        <w:jc w:val="both"/>
      </w:pPr>
      <w:r>
        <w:t>Важной задачей преподавателя в классе ансамбля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индивидуально над своей партией, затем с партнером. Важным условием успешной игры становятся совместные регулярные репетиции с преподавателем и без него.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700"/>
        <w:jc w:val="both"/>
      </w:pPr>
      <w:r>
        <w:t>Основное место в репертуаре должна занимать академическая музыка как отечественных, так и зарубежных композиторов.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700"/>
        <w:jc w:val="both"/>
      </w:pPr>
      <w:r>
        <w:t>Помимо ансамблей для фортепиано в 4 руки (с которых удобнее всего начинать), следует познакомить учеников с ансамблями для двух фортепиано в 4 руки (есть ансамбли в 8 рук).</w:t>
      </w:r>
    </w:p>
    <w:p w:rsidR="00F91B9A" w:rsidRDefault="00100DF1" w:rsidP="00D51486">
      <w:pPr>
        <w:pStyle w:val="11"/>
        <w:keepNext/>
        <w:keepLines/>
        <w:shd w:val="clear" w:color="auto" w:fill="auto"/>
        <w:tabs>
          <w:tab w:val="left" w:pos="303"/>
        </w:tabs>
        <w:spacing w:before="0" w:line="480" w:lineRule="exact"/>
        <w:ind w:left="20"/>
      </w:pPr>
      <w:bookmarkStart w:id="9" w:name="bookmark8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9"/>
      <w:proofErr w:type="gramEnd"/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580"/>
        <w:jc w:val="both"/>
      </w:pPr>
      <w:r>
        <w:t xml:space="preserve">С учетом того, что образовательная программа «Фортепиано» содержит одновременно три предмета, связанные с исполнительством на фортепиано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</w:t>
      </w:r>
      <w:r>
        <w:lastRenderedPageBreak/>
        <w:t xml:space="preserve">ознакомиться с партией другого участника ансамбля. Важно, чтобы партнеры по фортепианному ансамблю обсуждали друг с другом свои творческие намерения, </w:t>
      </w:r>
      <w:proofErr w:type="gramStart"/>
      <w:r>
        <w:t>согласовывая их друг с</w:t>
      </w:r>
      <w:proofErr w:type="gramEnd"/>
      <w:r>
        <w:t xml:space="preserve">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и динамикой (там, где это предусмотрено).</w:t>
      </w:r>
    </w:p>
    <w:p w:rsidR="00972D9C" w:rsidRDefault="00972D9C">
      <w:pPr>
        <w:pStyle w:val="31"/>
        <w:shd w:val="clear" w:color="auto" w:fill="auto"/>
        <w:spacing w:before="0" w:line="480" w:lineRule="exact"/>
        <w:ind w:left="20" w:right="20" w:firstLine="580"/>
        <w:jc w:val="both"/>
      </w:pPr>
    </w:p>
    <w:p w:rsidR="00F91B9A" w:rsidRDefault="00100DF1" w:rsidP="008C1831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676"/>
        </w:tabs>
        <w:spacing w:after="479" w:line="270" w:lineRule="exact"/>
      </w:pPr>
      <w:bookmarkStart w:id="10" w:name="bookmark9"/>
      <w:r>
        <w:t>Списки рекомендуемой нотной и методической литературы</w:t>
      </w:r>
      <w:bookmarkEnd w:id="10"/>
    </w:p>
    <w:p w:rsidR="00F91B9A" w:rsidRDefault="00100DF1">
      <w:pPr>
        <w:pStyle w:val="50"/>
        <w:numPr>
          <w:ilvl w:val="0"/>
          <w:numId w:val="11"/>
        </w:numPr>
        <w:shd w:val="clear" w:color="auto" w:fill="auto"/>
        <w:tabs>
          <w:tab w:val="left" w:pos="226"/>
        </w:tabs>
        <w:jc w:val="left"/>
      </w:pPr>
      <w:r>
        <w:t>Список рекомендуемых нотных сборников</w:t>
      </w:r>
    </w:p>
    <w:p w:rsidR="00EA1E31" w:rsidRDefault="00100DF1">
      <w:pPr>
        <w:pStyle w:val="31"/>
        <w:shd w:val="clear" w:color="auto" w:fill="auto"/>
        <w:tabs>
          <w:tab w:val="left" w:pos="1997"/>
        </w:tabs>
        <w:spacing w:before="0" w:line="480" w:lineRule="exact"/>
        <w:ind w:right="360" w:firstLine="0"/>
        <w:jc w:val="left"/>
      </w:pPr>
      <w:r>
        <w:t xml:space="preserve">Альбом фортепианных ансамблей для ДМШ. Сост. Ю. Доля/ изд. Феникс, 2005 Ансамбли. Средние классы. Вып.6 / изд. Советский композитор, М.,1973 Ансамбли. Средние классы. Вып.13/ изд. Советский композитор, М.,1990 Ансамбли. Старшие классы. Вып.6 / изд. Советский композитор, М., 1982 </w:t>
      </w:r>
    </w:p>
    <w:p w:rsidR="00F91B9A" w:rsidRDefault="00100DF1">
      <w:pPr>
        <w:pStyle w:val="31"/>
        <w:shd w:val="clear" w:color="auto" w:fill="auto"/>
        <w:tabs>
          <w:tab w:val="left" w:pos="1997"/>
        </w:tabs>
        <w:spacing w:before="0" w:line="480" w:lineRule="exact"/>
        <w:ind w:right="360" w:firstLine="0"/>
        <w:jc w:val="left"/>
      </w:pPr>
      <w:r>
        <w:t>Альбом нетрудных переложений для ф-но в 4 руки. Вып.1, 2/ М., Музыка, 2009 Бизе Ж.</w:t>
      </w:r>
      <w:r>
        <w:tab/>
        <w:t>"Детские игры". Сюита для ф-но в 4 руки / М., Музыка, 2011</w:t>
      </w:r>
    </w:p>
    <w:p w:rsidR="00EA1E31" w:rsidRDefault="00100DF1">
      <w:pPr>
        <w:pStyle w:val="31"/>
        <w:shd w:val="clear" w:color="auto" w:fill="auto"/>
        <w:tabs>
          <w:tab w:val="left" w:pos="2026"/>
        </w:tabs>
        <w:spacing w:before="0" w:line="480" w:lineRule="exact"/>
        <w:ind w:right="360" w:firstLine="0"/>
        <w:jc w:val="left"/>
      </w:pPr>
      <w:proofErr w:type="spellStart"/>
      <w:r>
        <w:t>Барсукова</w:t>
      </w:r>
      <w:proofErr w:type="spellEnd"/>
      <w:r>
        <w:t xml:space="preserve"> С. " Вместе весело шагать" / изд. Феникс, 2012 </w:t>
      </w:r>
    </w:p>
    <w:p w:rsidR="00F91B9A" w:rsidRDefault="00100DF1">
      <w:pPr>
        <w:pStyle w:val="31"/>
        <w:shd w:val="clear" w:color="auto" w:fill="auto"/>
        <w:tabs>
          <w:tab w:val="left" w:pos="2026"/>
        </w:tabs>
        <w:spacing w:before="0" w:line="480" w:lineRule="exact"/>
        <w:ind w:right="360" w:firstLine="0"/>
        <w:jc w:val="left"/>
      </w:pPr>
      <w:proofErr w:type="spellStart"/>
      <w:r>
        <w:t>Гудова</w:t>
      </w:r>
      <w:proofErr w:type="spellEnd"/>
      <w:r>
        <w:t xml:space="preserve"> Е.</w:t>
      </w:r>
      <w:r>
        <w:tab/>
        <w:t>Хрестоматия по фортепианному ансамблю. Выпуск 3.</w:t>
      </w:r>
    </w:p>
    <w:p w:rsidR="00F91B9A" w:rsidRDefault="00100DF1">
      <w:pPr>
        <w:pStyle w:val="31"/>
        <w:shd w:val="clear" w:color="auto" w:fill="auto"/>
        <w:spacing w:before="0" w:line="480" w:lineRule="exact"/>
        <w:ind w:firstLine="2140"/>
        <w:jc w:val="left"/>
      </w:pPr>
      <w:r>
        <w:t xml:space="preserve">Классика- </w:t>
      </w:r>
      <w:r>
        <w:rPr>
          <w:lang w:val="en-US"/>
        </w:rPr>
        <w:t>XXI</w:t>
      </w:r>
    </w:p>
    <w:p w:rsidR="00F91B9A" w:rsidRDefault="00100DF1">
      <w:pPr>
        <w:pStyle w:val="31"/>
        <w:shd w:val="clear" w:color="auto" w:fill="auto"/>
        <w:spacing w:before="0" w:line="480" w:lineRule="exact"/>
        <w:ind w:firstLine="0"/>
        <w:jc w:val="left"/>
      </w:pPr>
      <w:r>
        <w:t>21 век. Современные мелодии и ритмы. Фортепиано в 4 руки, 2 фортепиано.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>Учебное пособие. Сост. Мамон Г./ Композитор СПб</w:t>
      </w:r>
      <w:proofErr w:type="gramStart"/>
      <w:r>
        <w:t xml:space="preserve">., </w:t>
      </w:r>
      <w:proofErr w:type="gramEnd"/>
      <w:r>
        <w:t xml:space="preserve">2012 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За клавиатурой вдвоем. Альбом пьес для ф-но в 4 руки. 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Сост. А. </w:t>
      </w:r>
      <w:proofErr w:type="spellStart"/>
      <w:r>
        <w:t>Бахчиев</w:t>
      </w:r>
      <w:proofErr w:type="spellEnd"/>
      <w:r>
        <w:t>,</w:t>
      </w:r>
      <w:r w:rsidR="00EA1E31">
        <w:t xml:space="preserve"> </w:t>
      </w:r>
      <w:r>
        <w:t xml:space="preserve">Е. Сорокина / М., Музыка, 2008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>Золотая библиотека педагогического репертуара. Нотная папка пианиста.</w:t>
      </w:r>
    </w:p>
    <w:p w:rsidR="00EA1E31" w:rsidRDefault="00100DF1">
      <w:pPr>
        <w:pStyle w:val="31"/>
        <w:shd w:val="clear" w:color="auto" w:fill="auto"/>
        <w:spacing w:before="0" w:line="480" w:lineRule="exact"/>
        <w:ind w:right="360" w:firstLine="2140"/>
        <w:jc w:val="left"/>
      </w:pPr>
      <w:r>
        <w:t xml:space="preserve">Ансамбли. Старшие классы. Изд. Дека, М., 2002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>Играем с удовольствием. Сборник ф-</w:t>
      </w:r>
      <w:proofErr w:type="spellStart"/>
      <w:r>
        <w:t>ных</w:t>
      </w:r>
      <w:proofErr w:type="spellEnd"/>
      <w:r>
        <w:t xml:space="preserve"> ансамблей в 4 руки/ изд. СПб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firstLine="0"/>
        <w:jc w:val="left"/>
      </w:pPr>
      <w:r>
        <w:t>Композитор, 2005</w:t>
      </w:r>
    </w:p>
    <w:p w:rsidR="00EA1E31" w:rsidRDefault="00100DF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Играем вместе. Альбом легких переложений в 4 руки / М., Музыка, 2001 Концертные обработки для ф-но в 4 руки /М., Музыка, 2010 </w:t>
      </w:r>
    </w:p>
    <w:p w:rsidR="00EA1E31" w:rsidRDefault="00100DF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Рахманинов С. Два танца из оперы "Алеко". Концертная обработка для двух ф-но М. </w:t>
      </w:r>
      <w:proofErr w:type="spellStart"/>
      <w:r>
        <w:t>Готлиба</w:t>
      </w:r>
      <w:proofErr w:type="spellEnd"/>
      <w:r>
        <w:t xml:space="preserve"> / М., Музыка, 2007 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lastRenderedPageBreak/>
        <w:t>Репертуар московских фортепианных дуэтов. Сборник. Сост. Л. Осипова.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М., Композитор, 2011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proofErr w:type="gramStart"/>
      <w:r>
        <w:t xml:space="preserve">Сен- </w:t>
      </w:r>
      <w:proofErr w:type="spellStart"/>
      <w:r>
        <w:t>Санс</w:t>
      </w:r>
      <w:proofErr w:type="spellEnd"/>
      <w:proofErr w:type="gramEnd"/>
      <w:r>
        <w:t xml:space="preserve"> К. Карнавал животных. Большая зоологическая фантазия.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Переложение для двух ф-но / М., Музыка, 2006 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Смирнова Н. Ансамбли для фортепиано в четыре руки / изд. Феникс, 2006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Учитель и ученик. Хрестоматия фортепианного ансамбля/ сост. </w:t>
      </w:r>
      <w:proofErr w:type="spellStart"/>
      <w:r>
        <w:t>Лепина</w:t>
      </w:r>
      <w:proofErr w:type="spellEnd"/>
      <w:r>
        <w:t xml:space="preserve"> Е.</w:t>
      </w:r>
      <w:r w:rsidR="00972D9C">
        <w:t xml:space="preserve"> </w:t>
      </w:r>
      <w:r>
        <w:t>Композитор. СПб, 2012</w:t>
      </w:r>
    </w:p>
    <w:p w:rsidR="00F91B9A" w:rsidRDefault="00100DF1">
      <w:pPr>
        <w:pStyle w:val="31"/>
        <w:shd w:val="clear" w:color="auto" w:fill="auto"/>
        <w:spacing w:before="0" w:line="480" w:lineRule="exact"/>
        <w:ind w:firstLine="0"/>
        <w:jc w:val="left"/>
      </w:pPr>
      <w:r>
        <w:t xml:space="preserve">Хрестоматия для фортепиано в 4 руки. Младшие классы ДМШ. Сост. </w:t>
      </w:r>
      <w:proofErr w:type="spellStart"/>
      <w:r>
        <w:t>Н.Бабасян</w:t>
      </w:r>
      <w:proofErr w:type="spellEnd"/>
      <w:r>
        <w:t>.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firstLine="0"/>
        <w:jc w:val="left"/>
      </w:pPr>
      <w:r>
        <w:t>М., Музыка, 2011</w:t>
      </w:r>
    </w:p>
    <w:p w:rsidR="00F91B9A" w:rsidRDefault="00100DF1">
      <w:pPr>
        <w:pStyle w:val="31"/>
        <w:shd w:val="clear" w:color="auto" w:fill="auto"/>
        <w:spacing w:before="0" w:line="480" w:lineRule="exact"/>
        <w:ind w:firstLine="0"/>
        <w:jc w:val="left"/>
      </w:pPr>
      <w:r>
        <w:t xml:space="preserve">Хрестоматия для фортепиано в 4 руки. Средние классы ДМШ. Сост. Н. </w:t>
      </w:r>
      <w:proofErr w:type="spellStart"/>
      <w:r>
        <w:t>Бабасян</w:t>
      </w:r>
      <w:proofErr w:type="spellEnd"/>
      <w:r>
        <w:t>.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500" w:firstLine="0"/>
        <w:jc w:val="left"/>
      </w:pPr>
      <w:r>
        <w:t xml:space="preserve">М., Музыка, 2011 Хрестоматия фортепианного ансамбля. Музыка, М.,1994 Хрестоматия фортепианного ансамбля. </w:t>
      </w:r>
      <w:proofErr w:type="spellStart"/>
      <w:r>
        <w:t>Вып</w:t>
      </w:r>
      <w:proofErr w:type="spellEnd"/>
      <w:r>
        <w:t>. 1, СПб, Композитор, 2006 Хрестоматия фортепианного ансамбля. Старшие классы. Детская музыкальная</w:t>
      </w:r>
      <w:r w:rsidR="00972D9C">
        <w:t xml:space="preserve"> </w:t>
      </w:r>
      <w:r w:rsidRPr="00EA1E31">
        <w:rPr>
          <w:rStyle w:val="25"/>
          <w:u w:val="none"/>
        </w:rPr>
        <w:t>шк</w:t>
      </w:r>
      <w:r>
        <w:t xml:space="preserve">ола. / Вып.1. СПб, Композитор, 2006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500" w:firstLine="0"/>
        <w:jc w:val="left"/>
      </w:pPr>
      <w:r>
        <w:t>Чайковский П. Времена года. Переложение для ф-но в 4 руки./ М., Музыка, 2011 Чайковский П. Детский альбом в 4 руки / Феникс, 2012 Школа фортепианного ансамбля. Сонатины, рондо и вариации. Младшие и</w:t>
      </w:r>
      <w:r w:rsidR="00972D9C">
        <w:t xml:space="preserve"> </w:t>
      </w:r>
      <w:r>
        <w:t xml:space="preserve">средние классы ДМШ. Сост. Ж. </w:t>
      </w:r>
      <w:proofErr w:type="spellStart"/>
      <w:r>
        <w:t>Пересветова</w:t>
      </w:r>
      <w:proofErr w:type="spellEnd"/>
      <w:r>
        <w:t xml:space="preserve"> / СПб, Композитор, 2012</w:t>
      </w:r>
    </w:p>
    <w:p w:rsidR="00EA1E31" w:rsidRPr="00EA1E31" w:rsidRDefault="00100DF1">
      <w:pPr>
        <w:pStyle w:val="31"/>
        <w:numPr>
          <w:ilvl w:val="0"/>
          <w:numId w:val="11"/>
        </w:numPr>
        <w:shd w:val="clear" w:color="auto" w:fill="auto"/>
        <w:tabs>
          <w:tab w:val="left" w:pos="1515"/>
        </w:tabs>
        <w:spacing w:before="0" w:line="480" w:lineRule="exact"/>
        <w:ind w:left="1280" w:firstLine="340"/>
        <w:jc w:val="left"/>
        <w:rPr>
          <w:rStyle w:val="a7"/>
          <w:b w:val="0"/>
          <w:bCs w:val="0"/>
          <w:i w:val="0"/>
          <w:iCs w:val="0"/>
        </w:rPr>
      </w:pPr>
      <w:r>
        <w:rPr>
          <w:rStyle w:val="a7"/>
        </w:rPr>
        <w:t xml:space="preserve">Список рекомендуемой методической литературы </w:t>
      </w:r>
    </w:p>
    <w:p w:rsidR="00F91B9A" w:rsidRDefault="00EA1E31" w:rsidP="00EA1E31">
      <w:pPr>
        <w:pStyle w:val="31"/>
        <w:shd w:val="clear" w:color="auto" w:fill="auto"/>
        <w:tabs>
          <w:tab w:val="left" w:pos="1515"/>
        </w:tabs>
        <w:spacing w:before="0" w:line="480" w:lineRule="exact"/>
        <w:ind w:left="1620" w:firstLine="0"/>
        <w:jc w:val="lef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1824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195580</wp:posOffset>
                </wp:positionV>
                <wp:extent cx="1005840" cy="3336925"/>
                <wp:effectExtent l="0" t="0" r="3810" b="15875"/>
                <wp:wrapSquare wrapText="bothSides"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33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1142" w:line="25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Благой Д.</w:t>
                            </w:r>
                          </w:p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662" w:line="25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Благой Д.</w:t>
                            </w:r>
                          </w:p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474" w:line="250" w:lineRule="exact"/>
                              <w:ind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Готлиб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А.</w:t>
                            </w:r>
                          </w:p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608" w:line="485" w:lineRule="exact"/>
                              <w:ind w:right="80"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Готлиб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А.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Готлиб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А.</w:t>
                            </w:r>
                          </w:p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483" w:line="25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Лукьянова 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.5pt;margin-top:15.4pt;width:79.2pt;height:262.75pt;z-index:-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NprAIAAKsFAAAOAAAAZHJzL2Uyb0RvYy54bWysVG1vmzAQ/j5p/8Hyd4pJSAqopGpDmCZ1&#10;L1K7H+CACdbAZrYT6Kb9951NSNNWk6ZtfLAO+/zcPXeP7+p6aBt0YEpzKVIcXBCMmChkycUuxV8e&#10;ci/CSBsqStpIwVL8yDS+Xr19c9V3CZvJWjYlUwhAhE76LsW1MV3i+7qoWUv1heyYgMNKqpYa+FU7&#10;v1S0B/S28WeELP1eqrJTsmBaw242HuKVw68qVphPVaWZQU2KITfjVuXWrV391RVNdop2NS+OadC/&#10;yKKlXEDQE1RGDUV7xV9BtbxQUsvKXBSy9WVV8YI5DsAmIC/Y3Ne0Y44LFEd3pzLp/wdbfDx8VoiX&#10;0DuMBG2hRQ9sMOhWDiiY2/L0nU7A674DPzPAvnW1VHV3J4uvGgm5rqnYsRulZF8zWkJ6gb3pn10d&#10;cbQF2fYfZAlx6N5IBzRUqrWAUA0E6NCmx1NrbC6FDUnIIgrhqICz+Xy+jGcLF4Mm0/VOafOOyRZZ&#10;I8UKeu/g6eFOG5sOTSYXG03InDeN638jnm2A47gDweGqPbNpuHb+iEm8iTZR6IWz5cYLSZZ5N/k6&#10;9JZ5cLnI5tl6nQU/bdwgTGpelkzYMJO0gvDPWncU+SiKk7i0bHhp4WxKWu2260ahAwVp5+47FuTM&#10;zX+ehisCcHlBKZiF5HYWe/kyuvTCPFx48SWJPBLEt/GShHGY5c8p3XHB/p0S6lMcL6CPjs5vuRH3&#10;veZGk5YbGB4Nb1McnZxoYjW4EaVrraG8Ge2zUtj0n0oB7Z4a7RRrRTrK1QzbAVCsjLeyfATtKgnK&#10;AhXCxAOjluo7Rj1MjxTrb3uqGEbNewH6t6NmMtRkbCeDigKupthgNJprM46kfaf4rgbk8YUJeQNv&#10;pOJOvU9ZHF8WTARH4ji97Mg5/3deTzN29QsAAP//AwBQSwMEFAAGAAgAAAAhAFFN6PndAAAACAEA&#10;AA8AAABkcnMvZG93bnJldi54bWxMj8FOwzAQRO9I/IO1SNyoDSURDXGqCsEJCZGGA0cn3iZR43WI&#10;3Tb8PdtTOY5mNftevp7dII44hd6ThvuFAoHUeNtTq+Grert7AhGiIWsGT6jhFwOsi+ur3GTWn6jE&#10;4za2gkcoZEZDF+OYSRmaDp0JCz8icbfzkzOR49RKO5kTj7tBPiiVSmd64g+dGfGlw2a/PTgNm28q&#10;X/ufj/qz3JV9Va0Uvad7rW9v5s0ziIhzvBzDGZ/RoWCm2h/IBjFwZpOoYalY4Fwnq0cQtYYkSZcg&#10;i1z+Fyj+AAAA//8DAFBLAQItABQABgAIAAAAIQC2gziS/gAAAOEBAAATAAAAAAAAAAAAAAAAAAAA&#10;AABbQ29udGVudF9UeXBlc10ueG1sUEsBAi0AFAAGAAgAAAAhADj9If/WAAAAlAEAAAsAAAAAAAAA&#10;AAAAAAAALwEAAF9yZWxzLy5yZWxzUEsBAi0AFAAGAAgAAAAhANHIk2msAgAAqwUAAA4AAAAAAAAA&#10;AAAAAAAALgIAAGRycy9lMm9Eb2MueG1sUEsBAi0AFAAGAAgAAAAhAFFN6PndAAAACAEAAA8AAAAA&#10;AAAAAAAAAAAABgUAAGRycy9kb3ducmV2LnhtbFBLBQYAAAAABAAEAPMAAAAQBgAAAAA=&#10;" filled="f" stroked="f">
                <v:textbox inset="0,0,0,0">
                  <w:txbxContent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1142" w:line="250" w:lineRule="exact"/>
                        <w:ind w:firstLine="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Благой Д.</w:t>
                      </w:r>
                    </w:p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662" w:line="250" w:lineRule="exact"/>
                        <w:ind w:firstLine="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Благой Д.</w:t>
                      </w:r>
                    </w:p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474" w:line="250" w:lineRule="exact"/>
                        <w:ind w:firstLine="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Готлиб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А.</w:t>
                      </w:r>
                    </w:p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608" w:line="485" w:lineRule="exact"/>
                        <w:ind w:right="80" w:firstLine="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Готлиб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А.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Готлиб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А.</w:t>
                      </w:r>
                    </w:p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483" w:line="250" w:lineRule="exact"/>
                        <w:ind w:firstLine="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Лукьянова Н.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0DF1">
        <w:t xml:space="preserve">Камерный ансамбль и различные формы коллективного </w:t>
      </w:r>
      <w:proofErr w:type="spellStart"/>
      <w:r w:rsidR="00100DF1">
        <w:t>музицирования</w:t>
      </w:r>
      <w:proofErr w:type="spellEnd"/>
      <w:r w:rsidR="00100DF1">
        <w:t xml:space="preserve"> /Камерный ансамбль, вып.2, М.,1996 Искусство камерного ансамбля и музыкально-педагогический процесс. М.,1979 </w:t>
      </w:r>
      <w:r w:rsidR="004A4197">
        <w:br/>
      </w:r>
      <w:r w:rsidR="00100DF1">
        <w:t>Заметки о фортепианном ансамбле /</w:t>
      </w:r>
    </w:p>
    <w:p w:rsidR="008C1831" w:rsidRDefault="00100DF1">
      <w:pPr>
        <w:pStyle w:val="31"/>
        <w:shd w:val="clear" w:color="auto" w:fill="auto"/>
        <w:spacing w:before="0" w:line="480" w:lineRule="exact"/>
        <w:ind w:left="1280" w:firstLine="0"/>
        <w:jc w:val="both"/>
      </w:pPr>
      <w:r>
        <w:t xml:space="preserve">Музыкальное исполнительство. Выпуск 8. М.,1973 </w:t>
      </w:r>
      <w:r w:rsidR="004A4197">
        <w:br/>
      </w:r>
      <w:r>
        <w:t xml:space="preserve">Основы ансамблевой техники. М.,1971 Фактура и тембр в ансамблевом произведении. /Музыкальное искусство. Выпуск 1. М.,1976 Фортепианный ансамбль: композиция, исполнительство, педагогика // Фортепиано. М.,ЭПТА, 2001: № 4 Фортепианный дуэт. М.,1988 В мире камерной музыки. Изд.2-е, Музыка, 1970 Фортепианный дуэт: современная жизнь жанра / ежеквартальный журнал ”Пиано форум” № 2, 2011, ред. </w:t>
      </w:r>
      <w:proofErr w:type="spellStart"/>
      <w:r>
        <w:t>Задерацкий</w:t>
      </w:r>
      <w:proofErr w:type="spellEnd"/>
      <w:r>
        <w:t xml:space="preserve"> В.</w:t>
      </w:r>
    </w:p>
    <w:sectPr w:rsidR="008C1831" w:rsidSect="00CE3B24">
      <w:pgSz w:w="11909" w:h="16838"/>
      <w:pgMar w:top="936" w:right="879" w:bottom="907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403" w:rsidRDefault="00011403">
      <w:r>
        <w:separator/>
      </w:r>
    </w:p>
  </w:endnote>
  <w:endnote w:type="continuationSeparator" w:id="0">
    <w:p w:rsidR="00011403" w:rsidRDefault="0001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403" w:rsidRDefault="00011403">
      <w:r>
        <w:separator/>
      </w:r>
    </w:p>
  </w:footnote>
  <w:footnote w:type="continuationSeparator" w:id="0">
    <w:p w:rsidR="00011403" w:rsidRDefault="00011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7FD"/>
    <w:multiLevelType w:val="multilevel"/>
    <w:tmpl w:val="F154E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9E64BF"/>
    <w:multiLevelType w:val="multilevel"/>
    <w:tmpl w:val="7428C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170BB2"/>
    <w:multiLevelType w:val="multilevel"/>
    <w:tmpl w:val="B1B4E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D13C49"/>
    <w:multiLevelType w:val="multilevel"/>
    <w:tmpl w:val="E048E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F300C"/>
    <w:multiLevelType w:val="multilevel"/>
    <w:tmpl w:val="E0A0F81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021895"/>
    <w:multiLevelType w:val="multilevel"/>
    <w:tmpl w:val="721AAF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0C6693"/>
    <w:multiLevelType w:val="multilevel"/>
    <w:tmpl w:val="E8B89E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660C45"/>
    <w:multiLevelType w:val="multilevel"/>
    <w:tmpl w:val="EE3CFDC0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AB24B7"/>
    <w:multiLevelType w:val="hybridMultilevel"/>
    <w:tmpl w:val="C308983A"/>
    <w:lvl w:ilvl="0" w:tplc="25349258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C9D3385"/>
    <w:multiLevelType w:val="multilevel"/>
    <w:tmpl w:val="775680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FE0892"/>
    <w:multiLevelType w:val="multilevel"/>
    <w:tmpl w:val="1472B8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2D2F4E"/>
    <w:multiLevelType w:val="multilevel"/>
    <w:tmpl w:val="25825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F869C7"/>
    <w:multiLevelType w:val="hybridMultilevel"/>
    <w:tmpl w:val="5DF87368"/>
    <w:lvl w:ilvl="0" w:tplc="9436857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EC707F"/>
    <w:multiLevelType w:val="hybridMultilevel"/>
    <w:tmpl w:val="FE76AA3E"/>
    <w:lvl w:ilvl="0" w:tplc="EC5C3A46">
      <w:start w:val="1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712F5D6D"/>
    <w:multiLevelType w:val="hybridMultilevel"/>
    <w:tmpl w:val="DD8287A8"/>
    <w:lvl w:ilvl="0" w:tplc="E1901696">
      <w:start w:val="3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8301C5F"/>
    <w:multiLevelType w:val="multilevel"/>
    <w:tmpl w:val="2788CF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791EDE"/>
    <w:multiLevelType w:val="hybridMultilevel"/>
    <w:tmpl w:val="FAC033C4"/>
    <w:lvl w:ilvl="0" w:tplc="FD705FA6">
      <w:start w:val="2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11"/>
  </w:num>
  <w:num w:numId="11">
    <w:abstractNumId w:val="9"/>
  </w:num>
  <w:num w:numId="12">
    <w:abstractNumId w:val="16"/>
  </w:num>
  <w:num w:numId="13">
    <w:abstractNumId w:val="13"/>
  </w:num>
  <w:num w:numId="14">
    <w:abstractNumId w:val="14"/>
  </w:num>
  <w:num w:numId="15">
    <w:abstractNumId w:val="5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9A"/>
    <w:rsid w:val="00011403"/>
    <w:rsid w:val="000823CE"/>
    <w:rsid w:val="00100DF1"/>
    <w:rsid w:val="00103517"/>
    <w:rsid w:val="001B2987"/>
    <w:rsid w:val="00207AA5"/>
    <w:rsid w:val="00214683"/>
    <w:rsid w:val="00240839"/>
    <w:rsid w:val="002752C2"/>
    <w:rsid w:val="00284E3F"/>
    <w:rsid w:val="002D2243"/>
    <w:rsid w:val="002D6781"/>
    <w:rsid w:val="002E2972"/>
    <w:rsid w:val="00317E50"/>
    <w:rsid w:val="003D6EF0"/>
    <w:rsid w:val="00477491"/>
    <w:rsid w:val="004A400F"/>
    <w:rsid w:val="004A4197"/>
    <w:rsid w:val="004B16EF"/>
    <w:rsid w:val="00523832"/>
    <w:rsid w:val="005848A6"/>
    <w:rsid w:val="005F0DEF"/>
    <w:rsid w:val="00683978"/>
    <w:rsid w:val="00687AF9"/>
    <w:rsid w:val="0069134A"/>
    <w:rsid w:val="0077402A"/>
    <w:rsid w:val="0077463F"/>
    <w:rsid w:val="007F7B83"/>
    <w:rsid w:val="008849AF"/>
    <w:rsid w:val="008C1831"/>
    <w:rsid w:val="008D6526"/>
    <w:rsid w:val="00931343"/>
    <w:rsid w:val="00972D9C"/>
    <w:rsid w:val="009B7B9B"/>
    <w:rsid w:val="00A27CB0"/>
    <w:rsid w:val="00AA20F8"/>
    <w:rsid w:val="00B258AD"/>
    <w:rsid w:val="00B56572"/>
    <w:rsid w:val="00B61E05"/>
    <w:rsid w:val="00C221DF"/>
    <w:rsid w:val="00C26470"/>
    <w:rsid w:val="00C26545"/>
    <w:rsid w:val="00CB19C7"/>
    <w:rsid w:val="00CE3B24"/>
    <w:rsid w:val="00D27127"/>
    <w:rsid w:val="00D51486"/>
    <w:rsid w:val="00D5797F"/>
    <w:rsid w:val="00D91F99"/>
    <w:rsid w:val="00D97810"/>
    <w:rsid w:val="00DC070F"/>
    <w:rsid w:val="00E2136D"/>
    <w:rsid w:val="00EA1E31"/>
    <w:rsid w:val="00EC586E"/>
    <w:rsid w:val="00F2216D"/>
    <w:rsid w:val="00F5727F"/>
    <w:rsid w:val="00F64FD8"/>
    <w:rsid w:val="00F91B9A"/>
    <w:rsid w:val="00FF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6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4pt">
    <w:name w:val="Основной текст (4) + 4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5" w:lineRule="exact"/>
      <w:ind w:firstLine="7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20" w:line="322" w:lineRule="exact"/>
      <w:ind w:hanging="3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after="54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1">
    <w:name w:val="Основной текст3"/>
    <w:basedOn w:val="a"/>
    <w:link w:val="a6"/>
    <w:pPr>
      <w:shd w:val="clear" w:color="auto" w:fill="FFFFFF"/>
      <w:spacing w:before="6180" w:line="0" w:lineRule="atLeast"/>
      <w:ind w:hanging="28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480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line="475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ac">
    <w:name w:val="Table Grid"/>
    <w:basedOn w:val="a1"/>
    <w:uiPriority w:val="59"/>
    <w:rsid w:val="00AA20F8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6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4pt">
    <w:name w:val="Основной текст (4) + 4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5" w:lineRule="exact"/>
      <w:ind w:firstLine="7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20" w:line="322" w:lineRule="exact"/>
      <w:ind w:hanging="3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after="54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1">
    <w:name w:val="Основной текст3"/>
    <w:basedOn w:val="a"/>
    <w:link w:val="a6"/>
    <w:pPr>
      <w:shd w:val="clear" w:color="auto" w:fill="FFFFFF"/>
      <w:spacing w:before="6180" w:line="0" w:lineRule="atLeast"/>
      <w:ind w:hanging="28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480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line="475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ac">
    <w:name w:val="Table Grid"/>
    <w:basedOn w:val="a1"/>
    <w:uiPriority w:val="59"/>
    <w:rsid w:val="00AA20F8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16</Pages>
  <Words>3774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&lt;4D6963726F736F667420576F7264202D20C0EDF1E0ECE1EBFC205FD4EEF0F2E5EFE8E0EDEE5F2E646F63&gt;</vt:lpstr>
    </vt:vector>
  </TitlesOfParts>
  <Company>Hewlett-Packard Company</Company>
  <LinksUpToDate>false</LinksUpToDate>
  <CharactersWithSpaces>25239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&lt;4D6963726F736F667420576F7264202D20C0EDF1E0ECE1EBFC205FD4EEF0F2E5EFE8E0EDEE5F2E646F63&gt;</dc:title>
  <dc:creator>Olga Alekseeva</dc:creator>
  <cp:lastModifiedBy>GLIERA-iCL-3</cp:lastModifiedBy>
  <cp:revision>27</cp:revision>
  <dcterms:created xsi:type="dcterms:W3CDTF">2018-08-06T09:20:00Z</dcterms:created>
  <dcterms:modified xsi:type="dcterms:W3CDTF">2025-09-09T14:52:00Z</dcterms:modified>
</cp:coreProperties>
</file>