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B6" w:rsidRPr="00683978" w:rsidRDefault="00B06BB6" w:rsidP="00B06BB6">
      <w:pPr>
        <w:jc w:val="center"/>
        <w:rPr>
          <w:sz w:val="28"/>
          <w:szCs w:val="28"/>
        </w:rPr>
      </w:pPr>
      <w:r w:rsidRPr="00683978">
        <w:rPr>
          <w:sz w:val="28"/>
          <w:szCs w:val="28"/>
        </w:rPr>
        <w:t>ДЕПАРТАМЕНТ КУЛЬТУРЫ ГОРОДА МОСКВЫ</w:t>
      </w:r>
      <w:r w:rsidRPr="00683978">
        <w:rPr>
          <w:sz w:val="28"/>
          <w:szCs w:val="28"/>
        </w:rPr>
        <w:br/>
        <w:t>Государственное бюджетное учреждение</w:t>
      </w:r>
      <w:r w:rsidRPr="00683978">
        <w:rPr>
          <w:sz w:val="28"/>
          <w:szCs w:val="28"/>
        </w:rPr>
        <w:br/>
        <w:t>дополнительного образования города Москвы</w:t>
      </w:r>
      <w:r w:rsidRPr="00683978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>»</w:t>
      </w:r>
    </w:p>
    <w:p w:rsidR="00B06BB6" w:rsidRPr="00683978" w:rsidRDefault="00B06BB6" w:rsidP="00B06BB6">
      <w:pPr>
        <w:jc w:val="center"/>
        <w:rPr>
          <w:sz w:val="28"/>
          <w:szCs w:val="28"/>
        </w:rPr>
      </w:pPr>
    </w:p>
    <w:p w:rsidR="00B06BB6" w:rsidRPr="00683978" w:rsidRDefault="00B06BB6" w:rsidP="00B06BB6">
      <w:pPr>
        <w:jc w:val="center"/>
        <w:rPr>
          <w:sz w:val="28"/>
          <w:szCs w:val="28"/>
        </w:rPr>
      </w:pPr>
    </w:p>
    <w:p w:rsidR="00B06BB6" w:rsidRPr="00683978" w:rsidRDefault="00B06BB6" w:rsidP="00B06BB6">
      <w:pPr>
        <w:ind w:left="4820"/>
        <w:rPr>
          <w:sz w:val="28"/>
          <w:szCs w:val="28"/>
        </w:rPr>
      </w:pPr>
      <w:r w:rsidRPr="00683978">
        <w:rPr>
          <w:sz w:val="28"/>
          <w:szCs w:val="28"/>
        </w:rPr>
        <w:t xml:space="preserve"> УТВЕРЖДЕНА</w:t>
      </w:r>
    </w:p>
    <w:p w:rsidR="00B06BB6" w:rsidRPr="00683978" w:rsidRDefault="00B06BB6" w:rsidP="00B06BB6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приказом </w:t>
      </w:r>
      <w:proofErr w:type="gramStart"/>
      <w:r w:rsidRPr="00683978">
        <w:rPr>
          <w:sz w:val="28"/>
          <w:szCs w:val="28"/>
        </w:rPr>
        <w:t>Государственного</w:t>
      </w:r>
      <w:proofErr w:type="gramEnd"/>
      <w:r w:rsidRPr="00683978">
        <w:rPr>
          <w:sz w:val="28"/>
          <w:szCs w:val="28"/>
        </w:rPr>
        <w:t xml:space="preserve"> бюджетного </w:t>
      </w:r>
    </w:p>
    <w:p w:rsidR="00B06BB6" w:rsidRPr="00683978" w:rsidRDefault="00B06BB6" w:rsidP="00B06BB6">
      <w:pPr>
        <w:ind w:firstLine="2410"/>
        <w:rPr>
          <w:sz w:val="28"/>
          <w:szCs w:val="28"/>
        </w:rPr>
      </w:pPr>
      <w:r w:rsidRPr="00683978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B06BB6" w:rsidRPr="00683978" w:rsidRDefault="00B06BB6" w:rsidP="00B06BB6">
      <w:pPr>
        <w:ind w:firstLine="3402"/>
        <w:rPr>
          <w:sz w:val="28"/>
          <w:szCs w:val="28"/>
        </w:rPr>
      </w:pPr>
      <w:r w:rsidRPr="00683978">
        <w:rPr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 xml:space="preserve">» </w:t>
      </w:r>
    </w:p>
    <w:p w:rsidR="00B06BB6" w:rsidRPr="00683978" w:rsidRDefault="00734D22" w:rsidP="00B06BB6">
      <w:pPr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CD4708">
        <w:rPr>
          <w:sz w:val="28"/>
          <w:szCs w:val="28"/>
        </w:rPr>
        <w:t>29 августа 2025</w:t>
      </w:r>
      <w:r>
        <w:rPr>
          <w:sz w:val="28"/>
          <w:szCs w:val="28"/>
        </w:rPr>
        <w:t xml:space="preserve"> г. </w:t>
      </w:r>
      <w:bookmarkStart w:id="0" w:name="_GoBack"/>
      <w:r w:rsidRPr="00277500">
        <w:rPr>
          <w:sz w:val="28"/>
          <w:szCs w:val="28"/>
        </w:rPr>
        <w:t xml:space="preserve">№ </w:t>
      </w:r>
      <w:r w:rsidR="00277500" w:rsidRPr="00277500">
        <w:rPr>
          <w:sz w:val="28"/>
          <w:szCs w:val="28"/>
        </w:rPr>
        <w:t>5</w:t>
      </w:r>
      <w:r w:rsidR="00277500" w:rsidRPr="00277500">
        <w:rPr>
          <w:sz w:val="28"/>
          <w:szCs w:val="28"/>
          <w:lang w:val="en-US"/>
        </w:rPr>
        <w:t>8</w:t>
      </w:r>
      <w:r w:rsidR="00B06BB6" w:rsidRPr="00277500">
        <w:rPr>
          <w:sz w:val="28"/>
          <w:szCs w:val="28"/>
        </w:rPr>
        <w:t>/ОД</w:t>
      </w:r>
      <w:bookmarkEnd w:id="0"/>
    </w:p>
    <w:p w:rsidR="00B06BB6" w:rsidRPr="00683978" w:rsidRDefault="00B06BB6" w:rsidP="00B06BB6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B06BB6" w:rsidRPr="00683978" w:rsidRDefault="00B06BB6" w:rsidP="00B06BB6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B06BB6" w:rsidRPr="00683978" w:rsidRDefault="00B06BB6" w:rsidP="00B06BB6">
      <w:pPr>
        <w:ind w:firstLine="4820"/>
        <w:rPr>
          <w:sz w:val="28"/>
          <w:szCs w:val="28"/>
        </w:rPr>
      </w:pPr>
      <w:r w:rsidRPr="00683978">
        <w:rPr>
          <w:sz w:val="28"/>
          <w:szCs w:val="28"/>
        </w:rPr>
        <w:t xml:space="preserve"> ОДОБРЕНА: </w:t>
      </w:r>
    </w:p>
    <w:p w:rsidR="00B06BB6" w:rsidRPr="00683978" w:rsidRDefault="00B06BB6" w:rsidP="00B06BB6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Педагогическим советом </w:t>
      </w:r>
    </w:p>
    <w:p w:rsidR="00B06BB6" w:rsidRPr="00683978" w:rsidRDefault="00B06BB6" w:rsidP="00B06BB6">
      <w:pPr>
        <w:tabs>
          <w:tab w:val="left" w:pos="15140"/>
        </w:tabs>
        <w:spacing w:line="200" w:lineRule="atLeast"/>
        <w:ind w:right="1275" w:firstLine="3969"/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  <w:r w:rsidR="00CD4708">
        <w:rPr>
          <w:sz w:val="28"/>
          <w:szCs w:val="28"/>
          <w:lang w:eastAsia="en-US"/>
        </w:rPr>
        <w:t>протокол № 1</w:t>
      </w:r>
      <w:r w:rsidRPr="00683978">
        <w:rPr>
          <w:sz w:val="28"/>
          <w:szCs w:val="28"/>
          <w:lang w:eastAsia="en-US"/>
        </w:rPr>
        <w:t xml:space="preserve"> </w:t>
      </w:r>
      <w:r w:rsidR="00CD4708">
        <w:rPr>
          <w:sz w:val="28"/>
          <w:szCs w:val="28"/>
        </w:rPr>
        <w:t>от 29.08.2025</w:t>
      </w:r>
      <w:r w:rsidRPr="00683978">
        <w:rPr>
          <w:sz w:val="28"/>
          <w:szCs w:val="28"/>
        </w:rPr>
        <w:t xml:space="preserve"> г.</w:t>
      </w:r>
    </w:p>
    <w:p w:rsidR="00306E28" w:rsidRPr="009F5969" w:rsidRDefault="00A12BFF" w:rsidP="00306E28">
      <w:pPr>
        <w:pStyle w:val="1"/>
        <w:jc w:val="center"/>
        <w:rPr>
          <w:b w:val="0"/>
          <w:sz w:val="32"/>
          <w:szCs w:val="32"/>
        </w:rPr>
      </w:pPr>
      <w:r>
        <w:rPr>
          <w:b w:val="0"/>
          <w:szCs w:val="28"/>
        </w:rPr>
        <w:br/>
      </w:r>
      <w:r w:rsidR="00CA21A3">
        <w:rPr>
          <w:sz w:val="32"/>
          <w:szCs w:val="32"/>
        </w:rPr>
        <w:t>Д</w:t>
      </w:r>
      <w:r w:rsidR="00306E28" w:rsidRPr="00306E28">
        <w:rPr>
          <w:sz w:val="32"/>
          <w:szCs w:val="32"/>
        </w:rPr>
        <w:t xml:space="preserve">ОПОЛНИТЕЛЬНАЯ ОБЩЕРАЗВИВАЮЩАЯ </w:t>
      </w:r>
      <w:r w:rsidR="009F5969" w:rsidRPr="009F5969">
        <w:rPr>
          <w:b w:val="0"/>
          <w:sz w:val="32"/>
          <w:szCs w:val="32"/>
        </w:rPr>
        <w:t xml:space="preserve">ОБЩЕОБРАЗОВАТЕЛЬНАЯ </w:t>
      </w:r>
      <w:r w:rsidR="00306E28" w:rsidRPr="009F5969">
        <w:rPr>
          <w:b w:val="0"/>
          <w:sz w:val="32"/>
          <w:szCs w:val="32"/>
        </w:rPr>
        <w:t xml:space="preserve">ПРОГРАММА </w:t>
      </w:r>
    </w:p>
    <w:p w:rsidR="00A9357F" w:rsidRPr="00866145" w:rsidRDefault="00306E28" w:rsidP="00866145">
      <w:pPr>
        <w:jc w:val="center"/>
        <w:rPr>
          <w:sz w:val="32"/>
          <w:szCs w:val="32"/>
        </w:rPr>
      </w:pPr>
      <w:r w:rsidRPr="009F5969">
        <w:rPr>
          <w:sz w:val="32"/>
          <w:szCs w:val="32"/>
        </w:rPr>
        <w:t xml:space="preserve">      В ОБЛАСТИ  МУЗЫКАЛЬНОГО ИСКУССТВА </w:t>
      </w:r>
      <w:r w:rsidR="00A9357F">
        <w:rPr>
          <w:b/>
          <w:sz w:val="36"/>
          <w:szCs w:val="36"/>
        </w:rPr>
        <w:t xml:space="preserve"> </w:t>
      </w:r>
    </w:p>
    <w:p w:rsidR="009F5969" w:rsidRDefault="0029512E" w:rsidP="00866145">
      <w:pPr>
        <w:tabs>
          <w:tab w:val="left" w:pos="166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«ФОРТЕПИАНО</w:t>
      </w:r>
      <w:r w:rsidR="00A9357F">
        <w:rPr>
          <w:b/>
          <w:sz w:val="36"/>
          <w:szCs w:val="36"/>
        </w:rPr>
        <w:t xml:space="preserve">», </w:t>
      </w:r>
    </w:p>
    <w:p w:rsidR="00A9357F" w:rsidRPr="003C31CF" w:rsidRDefault="003C31CF" w:rsidP="00A9357F">
      <w:pPr>
        <w:jc w:val="center"/>
        <w:rPr>
          <w:sz w:val="32"/>
          <w:szCs w:val="32"/>
        </w:rPr>
      </w:pPr>
      <w:r w:rsidRPr="003C31CF">
        <w:rPr>
          <w:sz w:val="32"/>
          <w:szCs w:val="32"/>
        </w:rPr>
        <w:t>Срок обучения – 5 лет</w:t>
      </w:r>
    </w:p>
    <w:p w:rsidR="003C31CF" w:rsidRDefault="003C31CF" w:rsidP="00A9357F">
      <w:pPr>
        <w:jc w:val="center"/>
        <w:rPr>
          <w:b/>
          <w:sz w:val="32"/>
          <w:szCs w:val="32"/>
        </w:rPr>
      </w:pPr>
    </w:p>
    <w:p w:rsidR="003C31CF" w:rsidRDefault="003C31CF" w:rsidP="00A935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Программа по учебному предмету </w:t>
      </w:r>
    </w:p>
    <w:p w:rsidR="00A9357F" w:rsidRPr="00A9357F" w:rsidRDefault="003C31CF" w:rsidP="00A9357F">
      <w:pPr>
        <w:jc w:val="center"/>
        <w:rPr>
          <w:bCs/>
          <w:sz w:val="28"/>
          <w:szCs w:val="28"/>
        </w:rPr>
      </w:pPr>
      <w:r>
        <w:rPr>
          <w:b/>
          <w:sz w:val="32"/>
          <w:szCs w:val="32"/>
        </w:rPr>
        <w:t>«</w:t>
      </w:r>
      <w:r w:rsidR="00A9357F">
        <w:rPr>
          <w:b/>
          <w:sz w:val="32"/>
          <w:szCs w:val="32"/>
        </w:rPr>
        <w:t>ЧТЕНИЕ С ЛИСТА</w:t>
      </w:r>
      <w:r>
        <w:rPr>
          <w:b/>
          <w:sz w:val="32"/>
          <w:szCs w:val="32"/>
        </w:rPr>
        <w:t>»</w:t>
      </w:r>
      <w:r w:rsidR="009F5969" w:rsidRPr="00754F51">
        <w:rPr>
          <w:b/>
          <w:sz w:val="32"/>
          <w:szCs w:val="32"/>
        </w:rPr>
        <w:br/>
      </w:r>
      <w:r w:rsidR="00A9357F" w:rsidRPr="00B71218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 w:rsidR="00A9357F" w:rsidRPr="00B7121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="00A9357F" w:rsidRPr="003C31CF">
        <w:rPr>
          <w:bCs/>
          <w:sz w:val="32"/>
          <w:szCs w:val="32"/>
        </w:rPr>
        <w:t>Срок реализации</w:t>
      </w:r>
      <w:r w:rsidRPr="003C31CF">
        <w:rPr>
          <w:bCs/>
          <w:sz w:val="32"/>
          <w:szCs w:val="32"/>
        </w:rPr>
        <w:t xml:space="preserve"> программы</w:t>
      </w:r>
      <w:r w:rsidR="00A9357F" w:rsidRPr="003C31CF">
        <w:rPr>
          <w:bCs/>
          <w:sz w:val="32"/>
          <w:szCs w:val="32"/>
        </w:rPr>
        <w:t xml:space="preserve"> – 4 года </w:t>
      </w:r>
      <w:r w:rsidR="00A9357F" w:rsidRPr="003C31CF">
        <w:rPr>
          <w:bCs/>
          <w:sz w:val="28"/>
          <w:szCs w:val="28"/>
        </w:rPr>
        <w:br/>
      </w:r>
      <w:r w:rsidR="00A9357F" w:rsidRPr="00A9357F">
        <w:rPr>
          <w:bCs/>
          <w:sz w:val="28"/>
          <w:szCs w:val="28"/>
        </w:rPr>
        <w:t xml:space="preserve">     </w:t>
      </w:r>
    </w:p>
    <w:p w:rsidR="00B71218" w:rsidRDefault="00B71218" w:rsidP="00B71218">
      <w:pPr>
        <w:jc w:val="center"/>
        <w:rPr>
          <w:bCs/>
          <w:sz w:val="28"/>
          <w:szCs w:val="28"/>
        </w:rPr>
      </w:pPr>
    </w:p>
    <w:p w:rsidR="00025FB0" w:rsidRDefault="00025FB0" w:rsidP="00B71218">
      <w:pPr>
        <w:rPr>
          <w:sz w:val="28"/>
          <w:szCs w:val="28"/>
        </w:rPr>
      </w:pPr>
    </w:p>
    <w:p w:rsidR="00866145" w:rsidRDefault="00866145" w:rsidP="00B71218">
      <w:pPr>
        <w:rPr>
          <w:sz w:val="28"/>
          <w:szCs w:val="28"/>
        </w:rPr>
      </w:pPr>
    </w:p>
    <w:p w:rsidR="00866145" w:rsidRDefault="00866145" w:rsidP="00B71218">
      <w:pPr>
        <w:rPr>
          <w:sz w:val="28"/>
          <w:szCs w:val="28"/>
        </w:rPr>
      </w:pPr>
    </w:p>
    <w:p w:rsidR="00866145" w:rsidRDefault="00866145" w:rsidP="00B71218">
      <w:pPr>
        <w:rPr>
          <w:sz w:val="28"/>
          <w:szCs w:val="28"/>
        </w:rPr>
      </w:pPr>
    </w:p>
    <w:p w:rsidR="00B71218" w:rsidRDefault="006C1513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>Автор</w:t>
      </w:r>
      <w:r w:rsidR="00D61D08" w:rsidRPr="009F5969">
        <w:rPr>
          <w:sz w:val="28"/>
          <w:szCs w:val="28"/>
        </w:rPr>
        <w:t>ы</w:t>
      </w:r>
      <w:r w:rsidR="00B71218">
        <w:rPr>
          <w:sz w:val="28"/>
          <w:szCs w:val="28"/>
        </w:rPr>
        <w:t xml:space="preserve">: 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9F5969" w:rsidRDefault="00D61D0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 w:rsidR="00B71218">
        <w:rPr>
          <w:sz w:val="28"/>
          <w:szCs w:val="28"/>
        </w:rPr>
        <w:t xml:space="preserve">ГБУДО г. Москвы «ДМШ им. </w:t>
      </w:r>
      <w:proofErr w:type="spellStart"/>
      <w:r w:rsidR="00B71218">
        <w:rPr>
          <w:sz w:val="28"/>
          <w:szCs w:val="28"/>
        </w:rPr>
        <w:t>Р.М.Глиэра</w:t>
      </w:r>
      <w:proofErr w:type="spellEnd"/>
      <w:r w:rsidR="00B71218">
        <w:rPr>
          <w:sz w:val="28"/>
          <w:szCs w:val="28"/>
        </w:rPr>
        <w:t>»</w:t>
      </w:r>
    </w:p>
    <w:p w:rsidR="00B71218" w:rsidRPr="009F5969" w:rsidRDefault="00B71218" w:rsidP="00B712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Верхутина</w:t>
      </w:r>
      <w:proofErr w:type="spellEnd"/>
      <w:r>
        <w:rPr>
          <w:sz w:val="28"/>
          <w:szCs w:val="28"/>
        </w:rPr>
        <w:t xml:space="preserve"> Г.Г.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B71218" w:rsidRDefault="00B7121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ГБУДО г. Москвы «ДМШ им. </w:t>
      </w:r>
      <w:proofErr w:type="spellStart"/>
      <w:r>
        <w:rPr>
          <w:sz w:val="28"/>
          <w:szCs w:val="28"/>
        </w:rPr>
        <w:t>Р.М.Глиэра</w:t>
      </w:r>
      <w:proofErr w:type="spellEnd"/>
      <w:r>
        <w:rPr>
          <w:sz w:val="28"/>
          <w:szCs w:val="28"/>
        </w:rPr>
        <w:t>»</w:t>
      </w:r>
    </w:p>
    <w:p w:rsidR="00402988" w:rsidRDefault="00402988" w:rsidP="0040298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Завгородняя</w:t>
      </w:r>
      <w:proofErr w:type="spellEnd"/>
      <w:r>
        <w:rPr>
          <w:sz w:val="28"/>
          <w:szCs w:val="28"/>
        </w:rPr>
        <w:t xml:space="preserve"> Н.А.</w:t>
      </w:r>
      <w:r w:rsidR="006C1513" w:rsidRPr="009F5969">
        <w:rPr>
          <w:sz w:val="28"/>
          <w:szCs w:val="28"/>
        </w:rPr>
        <w:br/>
      </w:r>
    </w:p>
    <w:p w:rsidR="00B06BB6" w:rsidRDefault="00B06BB6" w:rsidP="00402988">
      <w:pPr>
        <w:rPr>
          <w:sz w:val="28"/>
          <w:szCs w:val="28"/>
        </w:rPr>
      </w:pPr>
    </w:p>
    <w:p w:rsidR="00B06BB6" w:rsidRDefault="00B06BB6" w:rsidP="00402988">
      <w:pPr>
        <w:rPr>
          <w:sz w:val="28"/>
          <w:szCs w:val="28"/>
        </w:rPr>
      </w:pPr>
    </w:p>
    <w:p w:rsidR="00402988" w:rsidRDefault="00402988" w:rsidP="00402988">
      <w:pPr>
        <w:rPr>
          <w:bCs/>
          <w:sz w:val="28"/>
          <w:szCs w:val="28"/>
        </w:rPr>
      </w:pPr>
    </w:p>
    <w:p w:rsidR="009E449F" w:rsidRDefault="00402988" w:rsidP="00B06BB6">
      <w:pPr>
        <w:rPr>
          <w:b/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</w:t>
      </w:r>
      <w:r w:rsidR="0029605E">
        <w:rPr>
          <w:bCs/>
          <w:sz w:val="28"/>
          <w:szCs w:val="28"/>
        </w:rPr>
        <w:t xml:space="preserve">             </w:t>
      </w:r>
      <w:r>
        <w:rPr>
          <w:bCs/>
          <w:sz w:val="28"/>
          <w:szCs w:val="28"/>
        </w:rPr>
        <w:t xml:space="preserve"> </w:t>
      </w:r>
      <w:r w:rsidR="00C05EBD">
        <w:rPr>
          <w:bCs/>
          <w:sz w:val="28"/>
          <w:szCs w:val="28"/>
        </w:rPr>
        <w:t>202</w:t>
      </w:r>
      <w:r w:rsidR="00CD4708">
        <w:rPr>
          <w:bCs/>
          <w:sz w:val="28"/>
          <w:szCs w:val="28"/>
        </w:rPr>
        <w:t>5</w:t>
      </w:r>
      <w:r w:rsidR="0029605E">
        <w:rPr>
          <w:bCs/>
          <w:sz w:val="28"/>
          <w:szCs w:val="28"/>
        </w:rPr>
        <w:t xml:space="preserve"> </w:t>
      </w:r>
      <w:r w:rsidR="006C1513" w:rsidRPr="00306E28">
        <w:rPr>
          <w:bCs/>
          <w:sz w:val="28"/>
          <w:szCs w:val="28"/>
        </w:rPr>
        <w:t>год</w:t>
      </w:r>
      <w:r w:rsidR="008A4E22">
        <w:rPr>
          <w:bCs/>
          <w:sz w:val="28"/>
          <w:szCs w:val="28"/>
        </w:rPr>
        <w:br/>
      </w:r>
      <w:r w:rsidR="003C31CF">
        <w:rPr>
          <w:b/>
          <w:bCs/>
          <w:color w:val="000000"/>
          <w:sz w:val="28"/>
          <w:szCs w:val="28"/>
        </w:rPr>
        <w:t xml:space="preserve">   </w:t>
      </w:r>
    </w:p>
    <w:p w:rsidR="009E449F" w:rsidRPr="009D47A4" w:rsidRDefault="009E449F" w:rsidP="009E449F">
      <w:pPr>
        <w:jc w:val="center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lastRenderedPageBreak/>
        <w:t>Структура программы учебного предмета</w:t>
      </w:r>
    </w:p>
    <w:p w:rsidR="009E449F" w:rsidRDefault="009E449F" w:rsidP="00402988">
      <w:pPr>
        <w:jc w:val="center"/>
        <w:rPr>
          <w:b/>
          <w:bCs/>
          <w:color w:val="000000"/>
          <w:sz w:val="28"/>
          <w:szCs w:val="28"/>
        </w:rPr>
      </w:pPr>
    </w:p>
    <w:p w:rsidR="009E449F" w:rsidRDefault="009E449F" w:rsidP="00402988">
      <w:pPr>
        <w:jc w:val="center"/>
        <w:rPr>
          <w:b/>
          <w:bCs/>
          <w:color w:val="000000"/>
          <w:sz w:val="28"/>
          <w:szCs w:val="28"/>
        </w:rPr>
      </w:pPr>
    </w:p>
    <w:p w:rsidR="009E449F" w:rsidRDefault="009E449F" w:rsidP="00402988">
      <w:pPr>
        <w:jc w:val="center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2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Пояснительная записка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Методы обучения;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9D47A4" w:rsidRPr="009D47A4" w:rsidRDefault="009D47A4" w:rsidP="009D47A4">
      <w:pPr>
        <w:numPr>
          <w:ilvl w:val="0"/>
          <w:numId w:val="4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9D47A4" w:rsidRPr="009D47A4" w:rsidRDefault="009D47A4" w:rsidP="009D47A4">
      <w:pPr>
        <w:numPr>
          <w:ilvl w:val="0"/>
          <w:numId w:val="5"/>
        </w:numPr>
        <w:tabs>
          <w:tab w:val="left" w:pos="720"/>
        </w:tabs>
        <w:spacing w:before="30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Требования к уровню подготовки </w:t>
      </w:r>
      <w:proofErr w:type="gramStart"/>
      <w:r w:rsidRPr="009D47A4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6"/>
        </w:numPr>
        <w:tabs>
          <w:tab w:val="left" w:pos="725"/>
        </w:tabs>
        <w:spacing w:before="624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4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Аттестация: цели, виды, форма, содержание;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Критерии оценки;</w:t>
      </w:r>
    </w:p>
    <w:p w:rsidR="009D47A4" w:rsidRPr="009D47A4" w:rsidRDefault="009D47A4" w:rsidP="009D47A4">
      <w:pPr>
        <w:numPr>
          <w:ilvl w:val="0"/>
          <w:numId w:val="7"/>
        </w:numPr>
        <w:tabs>
          <w:tab w:val="left" w:pos="725"/>
        </w:tabs>
        <w:spacing w:before="307" w:after="200" w:line="276" w:lineRule="auto"/>
        <w:contextualSpacing/>
        <w:jc w:val="both"/>
        <w:rPr>
          <w:b/>
          <w:bCs/>
          <w:color w:val="000000"/>
          <w:sz w:val="28"/>
          <w:szCs w:val="28"/>
          <w:lang w:val="en-US" w:eastAsia="en-US"/>
        </w:rPr>
      </w:pPr>
      <w:r w:rsidRPr="009D47A4">
        <w:rPr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9D47A4">
        <w:rPr>
          <w:i/>
          <w:iCs/>
          <w:color w:val="000000"/>
          <w:sz w:val="28"/>
          <w:szCs w:val="28"/>
        </w:rPr>
        <w:t>обучающихся</w:t>
      </w:r>
      <w:proofErr w:type="gramEnd"/>
      <w:r w:rsidRPr="009D47A4">
        <w:rPr>
          <w:i/>
          <w:iCs/>
          <w:color w:val="000000"/>
          <w:sz w:val="28"/>
          <w:szCs w:val="28"/>
        </w:rPr>
        <w:t>;</w:t>
      </w:r>
    </w:p>
    <w:p w:rsidR="009D47A4" w:rsidRPr="009D47A4" w:rsidRDefault="009D47A4" w:rsidP="009D47A4">
      <w:pPr>
        <w:tabs>
          <w:tab w:val="left" w:pos="110"/>
        </w:tabs>
        <w:jc w:val="both"/>
        <w:rPr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8"/>
        </w:numPr>
        <w:tabs>
          <w:tab w:val="left" w:pos="725"/>
        </w:tabs>
        <w:spacing w:before="331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нотной литературы;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методической литературы</w:t>
      </w:r>
    </w:p>
    <w:p w:rsidR="009D47A4" w:rsidRPr="009D47A4" w:rsidRDefault="009D47A4" w:rsidP="009D47A4">
      <w:pPr>
        <w:rPr>
          <w:i/>
          <w:iCs/>
          <w:color w:val="000000"/>
          <w:sz w:val="28"/>
          <w:szCs w:val="28"/>
        </w:rPr>
        <w:sectPr w:rsidR="009D47A4" w:rsidRPr="009D47A4" w:rsidSect="00402988">
          <w:pgSz w:w="11905" w:h="16837"/>
          <w:pgMar w:top="851" w:right="851" w:bottom="851" w:left="1140" w:header="720" w:footer="720" w:gutter="0"/>
          <w:cols w:space="720"/>
        </w:sectPr>
      </w:pP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  <w:lang w:val="en-US" w:eastAsia="en-US"/>
        </w:rPr>
        <w:lastRenderedPageBreak/>
        <w:t xml:space="preserve">                              I</w:t>
      </w:r>
      <w:r w:rsidRPr="009D47A4">
        <w:rPr>
          <w:b/>
          <w:bCs/>
          <w:color w:val="000000"/>
          <w:sz w:val="28"/>
          <w:szCs w:val="28"/>
          <w:lang w:eastAsia="en-US"/>
        </w:rPr>
        <w:t>.    ПОЯСНИТЕЛЬНАЯ ЗАПИСКА</w:t>
      </w: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43"/>
        <w:ind w:firstLine="76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9D47A4" w:rsidRP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Программа учебного пр</w:t>
      </w:r>
      <w:r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 разработана на ос</w:t>
      </w:r>
      <w:r>
        <w:rPr>
          <w:color w:val="000000"/>
          <w:sz w:val="28"/>
          <w:szCs w:val="28"/>
        </w:rPr>
        <w:t>нове требований к дополнительным общеразвивающим общеобразовательным</w:t>
      </w:r>
      <w:r w:rsidRPr="009D47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программам</w:t>
      </w:r>
      <w:r w:rsidRPr="009D47A4">
        <w:rPr>
          <w:color w:val="000000"/>
          <w:sz w:val="28"/>
          <w:szCs w:val="28"/>
        </w:rPr>
        <w:t xml:space="preserve"> в области муз</w:t>
      </w:r>
      <w:r>
        <w:rPr>
          <w:color w:val="000000"/>
          <w:sz w:val="28"/>
          <w:szCs w:val="28"/>
        </w:rPr>
        <w:t>ыкального искусства</w:t>
      </w:r>
      <w:proofErr w:type="gramStart"/>
      <w:r>
        <w:rPr>
          <w:color w:val="000000"/>
          <w:sz w:val="28"/>
          <w:szCs w:val="28"/>
        </w:rPr>
        <w:t xml:space="preserve"> </w:t>
      </w:r>
      <w:r w:rsidRPr="009D47A4">
        <w:rPr>
          <w:color w:val="000000"/>
          <w:sz w:val="28"/>
          <w:szCs w:val="28"/>
        </w:rPr>
        <w:t>.</w:t>
      </w:r>
      <w:proofErr w:type="gramEnd"/>
      <w:r w:rsidRPr="009D47A4">
        <w:rPr>
          <w:b/>
          <w:sz w:val="28"/>
          <w:szCs w:val="28"/>
        </w:rPr>
        <w:t xml:space="preserve">     </w:t>
      </w:r>
    </w:p>
    <w:p w:rsidR="009D47A4" w:rsidRDefault="009D47A4" w:rsidP="009D47A4">
      <w:pPr>
        <w:jc w:val="both"/>
        <w:rPr>
          <w:sz w:val="28"/>
          <w:szCs w:val="28"/>
        </w:rPr>
      </w:pPr>
      <w:r w:rsidRPr="009D47A4"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Данная программа по чтению нот с листа рассчитана на реализацию </w:t>
      </w:r>
      <w:r>
        <w:rPr>
          <w:sz w:val="28"/>
          <w:szCs w:val="28"/>
        </w:rPr>
        <w:br/>
        <w:t>в условиях системы дополнительного образования детей и имеет художественн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эстетическую направленность.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Навыки чтения с ли</w:t>
      </w:r>
      <w:r w:rsidR="006B07D3">
        <w:rPr>
          <w:sz w:val="28"/>
          <w:szCs w:val="28"/>
        </w:rPr>
        <w:t xml:space="preserve">ста, игры по слуху необходимы и </w:t>
      </w:r>
      <w:r w:rsidRPr="00095D2A">
        <w:rPr>
          <w:sz w:val="28"/>
          <w:szCs w:val="28"/>
        </w:rPr>
        <w:t>будущим любителям и будущим профессионалам. Именно поэтому на необходимость развития этих навыков указывается во всех программах инструментальных классов.</w:t>
      </w:r>
      <w:r w:rsidRPr="00095D2A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 xml:space="preserve">По сути же, систематические занятия по этим важным формам обучения с учащимися инструментальных классов проводятся не всегда. Причина в том, что освоение основной программы отнимает много </w:t>
      </w:r>
      <w:proofErr w:type="gramStart"/>
      <w:r w:rsidRPr="00095D2A">
        <w:rPr>
          <w:sz w:val="28"/>
          <w:szCs w:val="28"/>
        </w:rPr>
        <w:t>сил</w:t>
      </w:r>
      <w:proofErr w:type="gramEnd"/>
      <w:r w:rsidRPr="00095D2A">
        <w:rPr>
          <w:sz w:val="28"/>
          <w:szCs w:val="28"/>
        </w:rPr>
        <w:t xml:space="preserve"> как у ученика, так и у педагога в ущерб остальным формам учебной работы. В результате ученики к окончанию школы оказываются безынициативными, неспособными к творческой самостоятельности.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Считая процесс формирования навыков чтения с листа, подбора по слуху наиболее доступной и действенной формо</w:t>
      </w:r>
      <w:r>
        <w:rPr>
          <w:sz w:val="28"/>
          <w:szCs w:val="28"/>
        </w:rPr>
        <w:t>й развития способностей и, преж</w:t>
      </w:r>
      <w:r w:rsidRPr="00095D2A">
        <w:rPr>
          <w:sz w:val="28"/>
          <w:szCs w:val="28"/>
        </w:rPr>
        <w:t>де всего, музыкального слуха во всех</w:t>
      </w:r>
      <w:r w:rsidR="00402988">
        <w:rPr>
          <w:sz w:val="28"/>
          <w:szCs w:val="28"/>
        </w:rPr>
        <w:t xml:space="preserve"> его проявлениях, этот процесс </w:t>
      </w:r>
      <w:r w:rsidRPr="00095D2A">
        <w:rPr>
          <w:sz w:val="28"/>
          <w:szCs w:val="28"/>
        </w:rPr>
        <w:t>не может идти изолированно. Эта форма обучения – составная часть всего учебно-воспитательного процесса в любом инструментальном классе, начиная с первых занятий.</w:t>
      </w:r>
    </w:p>
    <w:p w:rsidR="009D47A4" w:rsidRPr="00095D2A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5D2A">
        <w:rPr>
          <w:sz w:val="28"/>
          <w:szCs w:val="28"/>
        </w:rPr>
        <w:t>Многие музыканты в своих высказываниях подчеркивают важную роль чтения с листа в творческой деятельности. «Умение читать с листа, - пишет М.</w:t>
      </w:r>
      <w:r w:rsidR="00402988">
        <w:rPr>
          <w:sz w:val="28"/>
          <w:szCs w:val="28"/>
        </w:rPr>
        <w:t xml:space="preserve"> </w:t>
      </w:r>
      <w:proofErr w:type="spellStart"/>
      <w:r w:rsidRPr="00095D2A">
        <w:rPr>
          <w:sz w:val="28"/>
          <w:szCs w:val="28"/>
        </w:rPr>
        <w:t>Лерман</w:t>
      </w:r>
      <w:proofErr w:type="spellEnd"/>
      <w:r w:rsidRPr="00095D2A">
        <w:rPr>
          <w:sz w:val="28"/>
          <w:szCs w:val="28"/>
        </w:rPr>
        <w:t>,- это ведь профессиональные умения не только в широком, но и в узком смысле этих слов! Это умение, характеризующие степень владения инструментом».</w:t>
      </w:r>
    </w:p>
    <w:p w:rsidR="009D47A4" w:rsidRDefault="009D47A4" w:rsidP="009D47A4">
      <w:pPr>
        <w:jc w:val="both"/>
        <w:rPr>
          <w:sz w:val="28"/>
        </w:rPr>
      </w:pPr>
      <w:r>
        <w:rPr>
          <w:sz w:val="28"/>
        </w:rPr>
        <w:t xml:space="preserve">     Свободное чтение нот с листа является очень важным этапом в расширении музыкального кругозора. Помимо формирования навыков игры на инструменте, освоения музыкально-теоретического цикла, формирования исполнительских качеств ученика, его необходимо научить самостоятельно и грамотно разбираться в нотном тексте. Все это требует систематической работы в классе и дома.</w:t>
      </w:r>
    </w:p>
    <w:p w:rsid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</w:p>
    <w:p w:rsidR="009D47A4" w:rsidRPr="009D47A4" w:rsidRDefault="009D47A4" w:rsidP="009D47A4">
      <w:pPr>
        <w:tabs>
          <w:tab w:val="left" w:pos="941"/>
        </w:tabs>
        <w:spacing w:before="14"/>
        <w:ind w:left="715" w:hanging="15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Срок реализации учебного пр</w:t>
      </w:r>
      <w:r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</w:t>
      </w:r>
    </w:p>
    <w:p w:rsidR="009D47A4" w:rsidRPr="009D47A4" w:rsidRDefault="009D47A4" w:rsidP="009D47A4">
      <w:pPr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Срок реализации учебного пр</w:t>
      </w:r>
      <w:r>
        <w:rPr>
          <w:color w:val="000000"/>
          <w:sz w:val="28"/>
          <w:szCs w:val="28"/>
        </w:rPr>
        <w:t>едмета "Чтение с листа</w:t>
      </w:r>
      <w:r w:rsidR="00402988">
        <w:rPr>
          <w:color w:val="000000"/>
          <w:sz w:val="28"/>
          <w:szCs w:val="28"/>
        </w:rPr>
        <w:t xml:space="preserve">" по 5- летнему сроку обучения может составлять 4 года (2-5 класс), </w:t>
      </w:r>
      <w:r w:rsidR="00874067">
        <w:rPr>
          <w:color w:val="000000"/>
          <w:sz w:val="28"/>
          <w:szCs w:val="28"/>
        </w:rPr>
        <w:t>"Чтение с листа</w:t>
      </w:r>
      <w:r w:rsidRPr="009D47A4">
        <w:rPr>
          <w:color w:val="000000"/>
          <w:sz w:val="28"/>
          <w:szCs w:val="28"/>
        </w:rPr>
        <w:t>" входит в раздел учебного плана Предмет по выбору.</w:t>
      </w:r>
      <w:r w:rsidR="00874067">
        <w:rPr>
          <w:sz w:val="28"/>
          <w:szCs w:val="28"/>
        </w:rPr>
        <w:t xml:space="preserve"> </w:t>
      </w:r>
      <w:r w:rsidRPr="00874067">
        <w:rPr>
          <w:sz w:val="28"/>
          <w:szCs w:val="28"/>
        </w:rPr>
        <w:t xml:space="preserve">Занятия по предмету в </w:t>
      </w:r>
      <w:r w:rsidR="00874067" w:rsidRPr="00874067">
        <w:rPr>
          <w:sz w:val="28"/>
          <w:szCs w:val="28"/>
        </w:rPr>
        <w:t xml:space="preserve">инструментальных классах </w:t>
      </w:r>
      <w:r w:rsidRPr="00874067">
        <w:rPr>
          <w:sz w:val="28"/>
          <w:szCs w:val="28"/>
        </w:rPr>
        <w:t xml:space="preserve"> рекомендуетс</w:t>
      </w:r>
      <w:r w:rsidR="00874067">
        <w:rPr>
          <w:sz w:val="28"/>
          <w:szCs w:val="28"/>
        </w:rPr>
        <w:t xml:space="preserve">я </w:t>
      </w:r>
      <w:r w:rsidR="00874067" w:rsidRPr="00874067">
        <w:rPr>
          <w:sz w:val="28"/>
          <w:szCs w:val="28"/>
        </w:rPr>
        <w:t>проводить со 2-го класса</w:t>
      </w:r>
      <w:r w:rsidR="00874067">
        <w:rPr>
          <w:sz w:val="28"/>
          <w:szCs w:val="28"/>
        </w:rPr>
        <w:t>.</w:t>
      </w:r>
      <w:r w:rsidRPr="00874067">
        <w:rPr>
          <w:sz w:val="28"/>
          <w:szCs w:val="28"/>
        </w:rPr>
        <w:t xml:space="preserve"> </w:t>
      </w:r>
    </w:p>
    <w:p w:rsidR="009D47A4" w:rsidRPr="009D47A4" w:rsidRDefault="009D47A4" w:rsidP="009D47A4">
      <w:pPr>
        <w:tabs>
          <w:tab w:val="left" w:pos="1560"/>
        </w:tabs>
        <w:jc w:val="both"/>
        <w:rPr>
          <w:sz w:val="28"/>
          <w:szCs w:val="28"/>
        </w:rPr>
      </w:pP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lastRenderedPageBreak/>
        <w:t>3.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 xml:space="preserve">Объем учебного времени, </w:t>
      </w:r>
      <w:r w:rsidRPr="009D47A4">
        <w:rPr>
          <w:color w:val="000000"/>
          <w:sz w:val="28"/>
          <w:szCs w:val="28"/>
        </w:rPr>
        <w:t>предусмотренный учебным планом</w:t>
      </w:r>
      <w:r w:rsidRPr="009D47A4">
        <w:rPr>
          <w:color w:val="000000"/>
          <w:sz w:val="28"/>
          <w:szCs w:val="28"/>
        </w:rPr>
        <w:br/>
        <w:t>образовательного учреждения на реализацию пр</w:t>
      </w:r>
      <w:r w:rsidR="000A73EE"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».</w:t>
      </w:r>
    </w:p>
    <w:p w:rsidR="000A73EE" w:rsidRDefault="000A73EE" w:rsidP="009D47A4">
      <w:pPr>
        <w:spacing w:before="5"/>
        <w:ind w:firstLine="696"/>
        <w:contextualSpacing/>
        <w:jc w:val="both"/>
        <w:rPr>
          <w:color w:val="000000"/>
          <w:sz w:val="28"/>
          <w:szCs w:val="28"/>
        </w:rPr>
      </w:pPr>
    </w:p>
    <w:p w:rsidR="000A73EE" w:rsidRDefault="000A73EE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Default="007827EB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Default="007827EB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Default="00025FB0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noProof/>
          <w:sz w:val="20"/>
          <w:szCs w:val="20"/>
        </w:rPr>
        <mc:AlternateContent>
          <mc:Choice Requires="wpg">
            <w:drawing>
              <wp:anchor distT="39370" distB="231775" distL="24130" distR="24130" simplePos="0" relativeHeight="251658240" behindDoc="0" locked="0" layoutInCell="1" allowOverlap="1" wp14:anchorId="6523BFAB" wp14:editId="277CEFC5">
                <wp:simplePos x="0" y="0"/>
                <wp:positionH relativeFrom="margin">
                  <wp:posOffset>-467995</wp:posOffset>
                </wp:positionH>
                <wp:positionV relativeFrom="paragraph">
                  <wp:posOffset>342900</wp:posOffset>
                </wp:positionV>
                <wp:extent cx="6309995" cy="3243580"/>
                <wp:effectExtent l="0" t="0" r="14605" b="13970"/>
                <wp:wrapTopAndBottom/>
                <wp:docPr id="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9995" cy="3243580"/>
                          <a:chOff x="0" y="0"/>
                          <a:chExt cx="9499" cy="381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3"/>
                            <a:ext cx="9499" cy="3437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70"/>
                                <w:gridCol w:w="4829"/>
                              </w:tblGrid>
                              <w:tr w:rsidR="009D47A4">
                                <w:trPr>
                                  <w:trHeight w:val="699"/>
                                </w:trPr>
                                <w:tc>
                                  <w:tcPr>
                                    <w:tcW w:w="4670" w:type="dxa"/>
                                    <w:vMerge w:val="restart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bottom"/>
                                    <w:hideMark/>
                                  </w:tcPr>
                                  <w:p w:rsidR="009D47A4" w:rsidRDefault="009D47A4">
                                    <w:r>
                                      <w:t xml:space="preserve"> </w:t>
                                    </w:r>
                                  </w:p>
                                  <w:p w:rsidR="009D47A4" w:rsidRDefault="009D47A4">
                                    <w:pPr>
                                      <w:pStyle w:val="Style18"/>
                                      <w:spacing w:line="240" w:lineRule="auto"/>
                                      <w:ind w:left="734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Виды учебной нагрузки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874067">
                                    <w:pPr>
                                      <w:pStyle w:val="a3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Срок обучения-5 лет (2</w:t>
                                    </w:r>
                                    <w:r w:rsidR="009D47A4">
                                      <w:rPr>
                                        <w:rStyle w:val="FontStyle39"/>
                                      </w:rPr>
                                      <w:t xml:space="preserve">-5 классы) </w:t>
                                    </w:r>
                                  </w:p>
                                  <w:p w:rsidR="009D47A4" w:rsidRDefault="009D47A4">
                                    <w:pPr>
                                      <w:pStyle w:val="a3"/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</w:tc>
                              </w:tr>
                              <w:tr w:rsidR="009D47A4">
                                <w:tc>
                                  <w:tcPr>
                                    <w:tcW w:w="4670" w:type="dxa"/>
                                    <w:vMerge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9D47A4" w:rsidRDefault="009D47A4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bottom"/>
                                  </w:tcPr>
                                  <w:p w:rsidR="009D47A4" w:rsidRDefault="009D47A4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  <w:p w:rsidR="009D47A4" w:rsidRDefault="000A73EE">
                                    <w:pPr>
                                      <w:pStyle w:val="Style18"/>
                                      <w:spacing w:line="240" w:lineRule="auto"/>
                                      <w:jc w:val="center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(общее на 4</w:t>
                                    </w:r>
                                    <w:r w:rsidR="009D47A4">
                                      <w:rPr>
                                        <w:rStyle w:val="FontStyle39"/>
                                      </w:rPr>
                                      <w:t xml:space="preserve"> года)</w:t>
                                    </w:r>
                                  </w:p>
                                </w:tc>
                              </w:tr>
                              <w:tr w:rsidR="009D47A4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Максимальная нагрузка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        198 часов</w:t>
                                    </w:r>
                                  </w:p>
                                </w:tc>
                              </w:tr>
                              <w:tr w:rsidR="009D47A4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аудиторную нагрузку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0A73EE">
                                    <w:pPr>
                                      <w:pStyle w:val="Style17"/>
                                      <w:ind w:left="696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132 часа</w:t>
                                    </w:r>
                                  </w:p>
                                </w:tc>
                              </w:tr>
                              <w:tr w:rsidR="009D47A4">
                                <w:trPr>
                                  <w:trHeight w:val="652"/>
                                </w:trPr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внеаудиторную (самостоятельную) работу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0A73EE" w:rsidP="000A73EE">
                                    <w:pPr>
                                      <w:pStyle w:val="Style17"/>
                                      <w:spacing w:line="480" w:lineRule="exact"/>
                                      <w:ind w:left="528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66 часов</w:t>
                                    </w:r>
                                    <w:r w:rsidR="009D47A4">
                                      <w:rPr>
                                        <w:rStyle w:val="FontStyle39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9D47A4" w:rsidRDefault="009D47A4" w:rsidP="009D47A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06" y="0"/>
                            <a:ext cx="1209" cy="302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47A4" w:rsidRDefault="009D47A4" w:rsidP="009D47A4">
                              <w:pPr>
                                <w:pStyle w:val="Style16"/>
                                <w:jc w:val="both"/>
                                <w:rPr>
                                  <w:rStyle w:val="FontStyle35"/>
                                </w:rPr>
                              </w:pPr>
                              <w:r>
                                <w:rPr>
                                  <w:rStyle w:val="FontStyle38"/>
                                </w:rPr>
                                <w:t xml:space="preserve">Таблица </w:t>
                              </w:r>
                              <w:r>
                                <w:rPr>
                                  <w:rStyle w:val="FontStyle3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36.85pt;margin-top:27pt;width:496.85pt;height:255.4pt;z-index:251658240;mso-wrap-distance-left:1.9pt;mso-wrap-distance-top:3.1pt;mso-wrap-distance-right:1.9pt;mso-wrap-distance-bottom:18.25pt;mso-position-horizontal-relative:margin" coordsize="9499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top:373;width:9499;height:3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70"/>
                          <w:gridCol w:w="4829"/>
                        </w:tblGrid>
                        <w:tr w:rsidR="009D47A4">
                          <w:trPr>
                            <w:trHeight w:val="699"/>
                          </w:trPr>
                          <w:tc>
                            <w:tcPr>
                              <w:tcW w:w="4670" w:type="dxa"/>
                              <w:vMerge w:val="restart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bottom"/>
                              <w:hideMark/>
                            </w:tcPr>
                            <w:p w:rsidR="009D47A4" w:rsidRDefault="009D47A4">
                              <w:r>
                                <w:t xml:space="preserve"> </w:t>
                              </w:r>
                            </w:p>
                            <w:p w:rsidR="009D47A4" w:rsidRDefault="009D47A4">
                              <w:pPr>
                                <w:pStyle w:val="Style18"/>
                                <w:spacing w:line="240" w:lineRule="auto"/>
                                <w:ind w:left="734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Виды учебной нагрузки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874067">
                              <w:pPr>
                                <w:pStyle w:val="a3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Срок обучения-5 лет (2</w:t>
                              </w:r>
                              <w:r w:rsidR="009D47A4">
                                <w:rPr>
                                  <w:rStyle w:val="FontStyle39"/>
                                </w:rPr>
                                <w:t xml:space="preserve">-5 классы) </w:t>
                              </w:r>
                            </w:p>
                            <w:p w:rsidR="009D47A4" w:rsidRDefault="009D47A4">
                              <w:pPr>
                                <w:pStyle w:val="a3"/>
                                <w:rPr>
                                  <w:rStyle w:val="FontStyle39"/>
                                </w:rPr>
                              </w:pPr>
                            </w:p>
                          </w:tc>
                        </w:tr>
                        <w:tr w:rsidR="009D47A4">
                          <w:tc>
                            <w:tcPr>
                              <w:tcW w:w="4670" w:type="dxa"/>
                              <w:vMerge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:rsidR="009D47A4" w:rsidRDefault="009D47A4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bottom"/>
                            </w:tcPr>
                            <w:p w:rsidR="009D47A4" w:rsidRDefault="009D47A4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  <w:p w:rsidR="009D47A4" w:rsidRDefault="000A73EE">
                              <w:pPr>
                                <w:pStyle w:val="Style18"/>
                                <w:spacing w:line="240" w:lineRule="auto"/>
                                <w:jc w:val="center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(общее на 4</w:t>
                              </w:r>
                              <w:r w:rsidR="009D47A4">
                                <w:rPr>
                                  <w:rStyle w:val="FontStyle39"/>
                                </w:rPr>
                                <w:t xml:space="preserve"> года)</w:t>
                              </w:r>
                            </w:p>
                          </w:tc>
                        </w:tr>
                        <w:tr w:rsidR="009D47A4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Максимальная нагрузка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        198 часов</w:t>
                              </w:r>
                            </w:p>
                          </w:tc>
                        </w:tr>
                        <w:tr w:rsidR="009D47A4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аудиторную нагрузку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0A73EE">
                              <w:pPr>
                                <w:pStyle w:val="Style17"/>
                                <w:ind w:left="696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132 часа</w:t>
                              </w:r>
                            </w:p>
                          </w:tc>
                        </w:tr>
                        <w:tr w:rsidR="009D47A4">
                          <w:trPr>
                            <w:trHeight w:val="652"/>
                          </w:trPr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внеаудиторную (самостоятельную) работу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0A73EE" w:rsidP="000A73EE">
                              <w:pPr>
                                <w:pStyle w:val="Style17"/>
                                <w:spacing w:line="480" w:lineRule="exact"/>
                                <w:ind w:left="528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66 часов</w:t>
                              </w:r>
                              <w:r w:rsidR="009D47A4">
                                <w:rPr>
                                  <w:rStyle w:val="FontStyle39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9D47A4" w:rsidRDefault="009D47A4" w:rsidP="009D47A4"/>
                    </w:txbxContent>
                  </v:textbox>
                </v:shape>
                <v:shape id="Text Box 4" o:spid="_x0000_s1028" type="#_x0000_t202" style="position:absolute;left:8106;width:1209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p w:rsidR="009D47A4" w:rsidRDefault="009D47A4" w:rsidP="009D47A4">
                        <w:pPr>
                          <w:pStyle w:val="Style16"/>
                          <w:jc w:val="both"/>
                          <w:rPr>
                            <w:rStyle w:val="FontStyle35"/>
                          </w:rPr>
                        </w:pPr>
                        <w:r>
                          <w:rPr>
                            <w:rStyle w:val="FontStyle38"/>
                          </w:rPr>
                          <w:t xml:space="preserve">Таблица </w:t>
                        </w:r>
                        <w:r>
                          <w:rPr>
                            <w:rStyle w:val="FontStyle35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7827EB" w:rsidRDefault="007827EB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0A73EE" w:rsidRDefault="000A73EE" w:rsidP="009D47A4">
      <w:pPr>
        <w:spacing w:before="5"/>
        <w:ind w:firstLine="696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4 Форма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 проведения </w:t>
      </w:r>
      <w:r>
        <w:rPr>
          <w:b/>
          <w:bCs/>
          <w:i/>
          <w:iCs/>
          <w:color w:val="000000"/>
          <w:sz w:val="28"/>
          <w:szCs w:val="28"/>
        </w:rPr>
        <w:t xml:space="preserve">учебных 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аудиторных занятий  </w:t>
      </w:r>
    </w:p>
    <w:p w:rsidR="007827EB" w:rsidRDefault="007827EB" w:rsidP="000A73EE">
      <w:pPr>
        <w:jc w:val="both"/>
        <w:rPr>
          <w:color w:val="000000"/>
          <w:sz w:val="28"/>
          <w:szCs w:val="28"/>
        </w:rPr>
      </w:pPr>
    </w:p>
    <w:p w:rsidR="006B07D3" w:rsidRPr="009D47A4" w:rsidRDefault="007827EB" w:rsidP="006B07D3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B07D3" w:rsidRPr="009D47A4">
        <w:rPr>
          <w:sz w:val="28"/>
          <w:szCs w:val="28"/>
        </w:rPr>
        <w:t xml:space="preserve">Основная форма обучения - индивидуальные занятия. Предмет по </w:t>
      </w:r>
      <w:r w:rsidR="006B07D3">
        <w:rPr>
          <w:sz w:val="28"/>
          <w:szCs w:val="28"/>
        </w:rPr>
        <w:t>выбору «Чтение с листа</w:t>
      </w:r>
      <w:r w:rsidR="006B07D3" w:rsidRPr="009D47A4">
        <w:rPr>
          <w:sz w:val="28"/>
          <w:szCs w:val="28"/>
        </w:rPr>
        <w:t>» предоставляется по заявлению родителей и решению администрации. В соответствии с заявлением родителей и решению администрации предоставляется 0,5 академического часа или 1 академический час. Академический час составляет-40 минутные занятия, соответственно 0,5 академического часа -20 минутные занятия.</w:t>
      </w:r>
    </w:p>
    <w:p w:rsidR="006B07D3" w:rsidRDefault="006B07D3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Pr="007827EB" w:rsidRDefault="009D47A4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5. Цели и задачи учебного предмета</w:t>
      </w:r>
      <w:proofErr w:type="gramStart"/>
      <w:r w:rsidRPr="009D47A4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9D47A4">
        <w:rPr>
          <w:b/>
          <w:bCs/>
          <w:color w:val="000000"/>
          <w:sz w:val="28"/>
          <w:szCs w:val="28"/>
        </w:rPr>
        <w:t>:</w:t>
      </w:r>
      <w:proofErr w:type="gramEnd"/>
      <w:r w:rsidR="007827EB" w:rsidRPr="00F420B7">
        <w:rPr>
          <w:b/>
          <w:sz w:val="28"/>
          <w:szCs w:val="28"/>
        </w:rPr>
        <w:t xml:space="preserve">               </w:t>
      </w:r>
    </w:p>
    <w:p w:rsidR="00342B24" w:rsidRDefault="00025FB0" w:rsidP="007827EB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</w:t>
      </w:r>
    </w:p>
    <w:p w:rsidR="007827EB" w:rsidRDefault="00342B24" w:rsidP="00782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27EB" w:rsidRPr="00F420B7">
        <w:rPr>
          <w:sz w:val="28"/>
          <w:szCs w:val="28"/>
        </w:rPr>
        <w:t>формирование музыкальной культуры учащихся</w:t>
      </w:r>
      <w:r w:rsidR="00025FB0">
        <w:rPr>
          <w:sz w:val="28"/>
          <w:szCs w:val="28"/>
        </w:rPr>
        <w:t xml:space="preserve"> как части их духовной культуры, </w:t>
      </w:r>
      <w:r w:rsidR="007827EB" w:rsidRPr="00F420B7">
        <w:rPr>
          <w:sz w:val="28"/>
          <w:szCs w:val="28"/>
        </w:rPr>
        <w:t xml:space="preserve"> развитие</w:t>
      </w:r>
      <w:r w:rsidR="007827EB">
        <w:rPr>
          <w:sz w:val="28"/>
          <w:szCs w:val="28"/>
        </w:rPr>
        <w:t xml:space="preserve"> основ творческих и </w:t>
      </w:r>
      <w:r w:rsidR="007827EB" w:rsidRPr="00F420B7">
        <w:rPr>
          <w:sz w:val="28"/>
          <w:szCs w:val="28"/>
        </w:rPr>
        <w:t xml:space="preserve"> музыкальных способностей обучение основам музыкального исполнительства</w:t>
      </w:r>
      <w:r w:rsidR="00025FB0">
        <w:rPr>
          <w:sz w:val="28"/>
          <w:szCs w:val="28"/>
        </w:rPr>
        <w:t xml:space="preserve"> и скорости чтения произведений с листа.</w:t>
      </w:r>
    </w:p>
    <w:p w:rsidR="007827EB" w:rsidRDefault="007827EB" w:rsidP="007827EB">
      <w:pPr>
        <w:jc w:val="both"/>
        <w:rPr>
          <w:b/>
          <w:sz w:val="28"/>
          <w:szCs w:val="28"/>
        </w:rPr>
      </w:pPr>
    </w:p>
    <w:p w:rsidR="007827EB" w:rsidRPr="007827EB" w:rsidRDefault="007827EB" w:rsidP="007827EB">
      <w:pPr>
        <w:jc w:val="both"/>
        <w:rPr>
          <w:b/>
          <w:sz w:val="28"/>
          <w:szCs w:val="28"/>
        </w:rPr>
      </w:pPr>
      <w:r w:rsidRPr="007827EB">
        <w:rPr>
          <w:b/>
          <w:sz w:val="28"/>
          <w:szCs w:val="28"/>
        </w:rPr>
        <w:t>Для достижения этих целей необходимо решить следующие задачи:</w:t>
      </w:r>
    </w:p>
    <w:p w:rsidR="00342B24" w:rsidRDefault="00342B24" w:rsidP="007827EB">
      <w:pPr>
        <w:jc w:val="both"/>
        <w:rPr>
          <w:sz w:val="28"/>
          <w:szCs w:val="28"/>
        </w:rPr>
      </w:pP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развитие музыкальных способностей учащихся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lastRenderedPageBreak/>
        <w:t>- расширение кругозора детей (знакомств</w:t>
      </w:r>
      <w:r>
        <w:rPr>
          <w:sz w:val="28"/>
          <w:szCs w:val="28"/>
        </w:rPr>
        <w:t xml:space="preserve">о с жанрами, формами, изучение </w:t>
      </w:r>
      <w:r w:rsidRPr="00F420B7">
        <w:rPr>
          <w:sz w:val="28"/>
          <w:szCs w:val="28"/>
        </w:rPr>
        <w:t xml:space="preserve">  лучших произведений мирового репертуара)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формирование устойчивого интереса и любви к музыке</w:t>
      </w:r>
      <w:r w:rsidRPr="00F420B7">
        <w:rPr>
          <w:sz w:val="28"/>
          <w:szCs w:val="28"/>
        </w:rPr>
        <w:br/>
        <w:t xml:space="preserve">- воспитание грамотного слушателя 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воспитание музыкально-эстетического вкуса, эмоциональной культуры</w:t>
      </w:r>
      <w:proofErr w:type="gramStart"/>
      <w:r w:rsidRPr="00F420B7">
        <w:rPr>
          <w:sz w:val="28"/>
          <w:szCs w:val="28"/>
        </w:rPr>
        <w:br/>
        <w:t>В</w:t>
      </w:r>
      <w:proofErr w:type="gramEnd"/>
      <w:r w:rsidRPr="00F420B7">
        <w:rPr>
          <w:sz w:val="28"/>
          <w:szCs w:val="28"/>
        </w:rPr>
        <w:t xml:space="preserve"> музыкальную школу приходят дети с</w:t>
      </w:r>
      <w:r>
        <w:rPr>
          <w:sz w:val="28"/>
          <w:szCs w:val="28"/>
        </w:rPr>
        <w:t xml:space="preserve"> разными музыкальными способнос</w:t>
      </w:r>
      <w:r w:rsidRPr="00F420B7">
        <w:rPr>
          <w:sz w:val="28"/>
          <w:szCs w:val="28"/>
        </w:rPr>
        <w:t>тями. Основной принцип данной програм</w:t>
      </w:r>
      <w:r>
        <w:rPr>
          <w:sz w:val="28"/>
          <w:szCs w:val="28"/>
        </w:rPr>
        <w:t>мы – учет индивидуальных интере</w:t>
      </w:r>
      <w:r w:rsidRPr="00F420B7">
        <w:rPr>
          <w:sz w:val="28"/>
          <w:szCs w:val="28"/>
        </w:rPr>
        <w:t xml:space="preserve">сов и склонностей учащихся, индивидуальных </w:t>
      </w:r>
      <w:r>
        <w:rPr>
          <w:sz w:val="28"/>
          <w:szCs w:val="28"/>
        </w:rPr>
        <w:t>возможностей учащихся, раск</w:t>
      </w:r>
      <w:r w:rsidRPr="00F420B7">
        <w:rPr>
          <w:sz w:val="28"/>
          <w:szCs w:val="28"/>
        </w:rPr>
        <w:t>репощение инициативы и творческих спос</w:t>
      </w:r>
      <w:r>
        <w:rPr>
          <w:sz w:val="28"/>
          <w:szCs w:val="28"/>
        </w:rPr>
        <w:t>обностей. Поэтому обучение стро</w:t>
      </w:r>
      <w:r w:rsidRPr="00F420B7">
        <w:rPr>
          <w:sz w:val="28"/>
          <w:szCs w:val="28"/>
        </w:rPr>
        <w:t>ится на принципах дифференциации. Используются не только разные по трудности произведения, учитывая разны</w:t>
      </w:r>
      <w:r>
        <w:rPr>
          <w:sz w:val="28"/>
          <w:szCs w:val="28"/>
        </w:rPr>
        <w:t>й уровень способностей, но и до</w:t>
      </w:r>
      <w:r w:rsidRPr="00F420B7">
        <w:rPr>
          <w:sz w:val="28"/>
          <w:szCs w:val="28"/>
        </w:rPr>
        <w:t>пускается прохождение разного количества произведений, т.е. наиболе</w:t>
      </w:r>
      <w:r>
        <w:rPr>
          <w:sz w:val="28"/>
          <w:szCs w:val="28"/>
        </w:rPr>
        <w:t>е спо</w:t>
      </w:r>
      <w:r w:rsidRPr="00F420B7">
        <w:rPr>
          <w:sz w:val="28"/>
          <w:szCs w:val="28"/>
        </w:rPr>
        <w:t>собные учащиеся охватывают значит</w:t>
      </w:r>
      <w:r>
        <w:rPr>
          <w:sz w:val="28"/>
          <w:szCs w:val="28"/>
        </w:rPr>
        <w:t xml:space="preserve">ельно больший объём проходимых </w:t>
      </w:r>
      <w:r w:rsidRPr="00F420B7">
        <w:rPr>
          <w:sz w:val="28"/>
          <w:szCs w:val="28"/>
        </w:rPr>
        <w:t xml:space="preserve">произведений.  </w:t>
      </w:r>
    </w:p>
    <w:p w:rsidR="007827EB" w:rsidRDefault="007827EB" w:rsidP="007827E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420B7">
        <w:rPr>
          <w:sz w:val="28"/>
          <w:szCs w:val="28"/>
        </w:rPr>
        <w:t>Известно, что творческая деятельность развивает такие важные качества, как воображение, мышление, активность</w:t>
      </w:r>
      <w:r>
        <w:rPr>
          <w:sz w:val="28"/>
          <w:szCs w:val="28"/>
        </w:rPr>
        <w:t>, самостоятельность. А при заин</w:t>
      </w:r>
      <w:r w:rsidRPr="00F420B7">
        <w:rPr>
          <w:sz w:val="28"/>
          <w:szCs w:val="28"/>
        </w:rPr>
        <w:t>тересованном труде развивается трудолюбие, умение концентрировать внимание на определенных задачах как слуховых, так и двиг</w:t>
      </w:r>
      <w:r>
        <w:rPr>
          <w:sz w:val="28"/>
          <w:szCs w:val="28"/>
        </w:rPr>
        <w:t xml:space="preserve">ательных. </w:t>
      </w:r>
      <w:r>
        <w:rPr>
          <w:sz w:val="28"/>
          <w:szCs w:val="28"/>
        </w:rPr>
        <w:br/>
        <w:t xml:space="preserve">Учитывая это, работу </w:t>
      </w:r>
      <w:r w:rsidRPr="00F420B7">
        <w:rPr>
          <w:sz w:val="28"/>
          <w:szCs w:val="28"/>
        </w:rPr>
        <w:t>с учеником надо проводить интересно, разнообразно, учитывая музыкальные данные, желания ребенка, характер, психологические особенности.</w:t>
      </w:r>
      <w:r w:rsidRPr="00F420B7">
        <w:rPr>
          <w:sz w:val="28"/>
          <w:szCs w:val="28"/>
        </w:rPr>
        <w:br/>
      </w:r>
    </w:p>
    <w:p w:rsidR="00342B24" w:rsidRDefault="00342B24" w:rsidP="009D47A4">
      <w:pPr>
        <w:tabs>
          <w:tab w:val="left" w:pos="1008"/>
        </w:tabs>
        <w:spacing w:before="14"/>
        <w:ind w:left="56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tabs>
          <w:tab w:val="left" w:pos="1008"/>
        </w:tabs>
        <w:spacing w:before="14"/>
        <w:ind w:left="56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6.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Обоснование структуры учебного предмета</w:t>
      </w:r>
    </w:p>
    <w:p w:rsidR="00342B2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9D47A4" w:rsidRPr="009D47A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D47A4" w:rsidRPr="009D47A4">
        <w:rPr>
          <w:color w:val="000000"/>
          <w:sz w:val="28"/>
          <w:szCs w:val="28"/>
        </w:rPr>
        <w:t xml:space="preserve">Обоснованием </w:t>
      </w:r>
      <w:r>
        <w:rPr>
          <w:color w:val="000000"/>
          <w:sz w:val="28"/>
          <w:szCs w:val="28"/>
        </w:rPr>
        <w:t>структуры программы являются требования</w:t>
      </w:r>
      <w:r w:rsidR="009D47A4" w:rsidRPr="009D47A4">
        <w:rPr>
          <w:color w:val="000000"/>
          <w:sz w:val="28"/>
          <w:szCs w:val="28"/>
        </w:rPr>
        <w:t>, отражающие все аспекты работы преподавателя с учеником. Программа содержит следующие разделы:</w:t>
      </w:r>
    </w:p>
    <w:p w:rsidR="009D47A4" w:rsidRPr="009D47A4" w:rsidRDefault="009D47A4" w:rsidP="009D47A4">
      <w:pPr>
        <w:tabs>
          <w:tab w:val="left" w:pos="965"/>
        </w:tabs>
        <w:ind w:left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-</w:t>
      </w:r>
      <w:r w:rsidRPr="009D47A4">
        <w:rPr>
          <w:color w:val="000000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распределение учебного материала по годам обучения;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описание дидактических единиц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требования к уровню подготовки </w:t>
      </w:r>
      <w:proofErr w:type="gramStart"/>
      <w:r w:rsidRPr="009D47A4">
        <w:rPr>
          <w:color w:val="000000"/>
          <w:sz w:val="28"/>
          <w:szCs w:val="28"/>
        </w:rPr>
        <w:t>обучающихся</w:t>
      </w:r>
      <w:proofErr w:type="gramEnd"/>
      <w:r w:rsidRPr="009D47A4">
        <w:rPr>
          <w:color w:val="000000"/>
          <w:sz w:val="28"/>
          <w:szCs w:val="28"/>
        </w:rPr>
        <w:t>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формы и методы контроля, система оценок;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методическое обеспечение учебного процесса.</w:t>
      </w:r>
    </w:p>
    <w:p w:rsidR="009D47A4" w:rsidRPr="009D47A4" w:rsidRDefault="009D47A4" w:rsidP="009D47A4">
      <w:pPr>
        <w:ind w:right="5"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42B24" w:rsidRDefault="00342B2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7.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Методы обучения</w:t>
      </w:r>
    </w:p>
    <w:p w:rsidR="00342B24" w:rsidRDefault="00342B24" w:rsidP="009D47A4">
      <w:pPr>
        <w:ind w:firstLine="571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firstLine="571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9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словесный (объяснение, рассказ, беседа);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68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наглядный (показ, демонстрация, наблюдение);</w:t>
      </w:r>
    </w:p>
    <w:p w:rsidR="009D47A4" w:rsidRPr="009D47A4" w:rsidRDefault="009D47A4" w:rsidP="009D47A4">
      <w:pPr>
        <w:numPr>
          <w:ilvl w:val="0"/>
          <w:numId w:val="10"/>
        </w:numPr>
        <w:tabs>
          <w:tab w:val="left" w:pos="706"/>
        </w:tabs>
        <w:spacing w:before="58" w:after="200" w:line="276" w:lineRule="auto"/>
        <w:ind w:left="706" w:hanging="350"/>
        <w:contextualSpacing/>
        <w:jc w:val="both"/>
        <w:rPr>
          <w:color w:val="000000"/>
          <w:sz w:val="28"/>
          <w:szCs w:val="28"/>
        </w:rPr>
      </w:pPr>
      <w:proofErr w:type="gramStart"/>
      <w:r w:rsidRPr="009D47A4">
        <w:rPr>
          <w:color w:val="000000"/>
          <w:sz w:val="28"/>
          <w:szCs w:val="28"/>
        </w:rPr>
        <w:lastRenderedPageBreak/>
        <w:t>практический</w:t>
      </w:r>
      <w:proofErr w:type="gramEnd"/>
      <w:r w:rsidRPr="009D47A4">
        <w:rPr>
          <w:color w:val="000000"/>
          <w:sz w:val="28"/>
          <w:szCs w:val="28"/>
        </w:rPr>
        <w:t xml:space="preserve"> (упражнения воспроизводящие и творческие). Индивидуальная форма обучения позволяет найти более </w:t>
      </w:r>
      <w:proofErr w:type="gramStart"/>
      <w:r w:rsidRPr="009D47A4">
        <w:rPr>
          <w:color w:val="000000"/>
          <w:sz w:val="28"/>
          <w:szCs w:val="28"/>
        </w:rPr>
        <w:t>точный</w:t>
      </w:r>
      <w:proofErr w:type="gramEnd"/>
      <w:r w:rsidRPr="009D47A4">
        <w:rPr>
          <w:color w:val="000000"/>
          <w:sz w:val="28"/>
          <w:szCs w:val="28"/>
        </w:rPr>
        <w:t xml:space="preserve"> и</w:t>
      </w:r>
    </w:p>
    <w:p w:rsidR="009D47A4" w:rsidRPr="009D47A4" w:rsidRDefault="009D47A4" w:rsidP="009D47A4">
      <w:pPr>
        <w:ind w:right="1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психологически верный подход к каждому ученику и выбрать наиболее подходящий метод обучения.</w:t>
      </w:r>
    </w:p>
    <w:p w:rsidR="009D47A4" w:rsidRPr="009D47A4" w:rsidRDefault="009D47A4" w:rsidP="009D47A4">
      <w:pPr>
        <w:ind w:firstLine="71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Предложенные методы рабо</w:t>
      </w:r>
      <w:r w:rsidR="00342B24">
        <w:rPr>
          <w:color w:val="000000"/>
          <w:sz w:val="28"/>
          <w:szCs w:val="28"/>
        </w:rPr>
        <w:t xml:space="preserve">ты в рамках </w:t>
      </w:r>
      <w:r w:rsidRPr="009D47A4">
        <w:rPr>
          <w:color w:val="000000"/>
          <w:sz w:val="28"/>
          <w:szCs w:val="28"/>
        </w:rPr>
        <w:t>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342B24" w:rsidRDefault="00342B2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8. Описание материально-технических условий реализации учебного пр</w:t>
      </w:r>
      <w:r w:rsidR="00342B24"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342B24" w:rsidRDefault="00342B24" w:rsidP="009D47A4">
      <w:pPr>
        <w:ind w:firstLine="701"/>
        <w:jc w:val="both"/>
        <w:rPr>
          <w:color w:val="000000"/>
          <w:sz w:val="28"/>
          <w:szCs w:val="28"/>
        </w:rPr>
      </w:pPr>
    </w:p>
    <w:p w:rsidR="009D47A4" w:rsidRPr="009D47A4" w:rsidRDefault="00342B24" w:rsidP="009D47A4">
      <w:pPr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9D47A4" w:rsidRPr="009D47A4" w:rsidRDefault="009D47A4" w:rsidP="009D47A4">
      <w:pPr>
        <w:spacing w:before="5"/>
        <w:ind w:firstLine="739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Учебные аудитории для занятий по учебному пр</w:t>
      </w:r>
      <w:r w:rsidR="00342B24">
        <w:rPr>
          <w:color w:val="000000"/>
          <w:sz w:val="28"/>
          <w:szCs w:val="28"/>
        </w:rPr>
        <w:t>едмету "Чтение с листа</w:t>
      </w:r>
      <w:r w:rsidRPr="009D47A4">
        <w:rPr>
          <w:color w:val="000000"/>
          <w:sz w:val="28"/>
          <w:szCs w:val="28"/>
        </w:rPr>
        <w:t>"</w:t>
      </w:r>
      <w:r w:rsidR="00342B24">
        <w:rPr>
          <w:color w:val="000000"/>
          <w:sz w:val="28"/>
          <w:szCs w:val="28"/>
        </w:rPr>
        <w:t xml:space="preserve"> должны иметь площадь на менее 6</w:t>
      </w:r>
      <w:r w:rsidRPr="009D47A4">
        <w:rPr>
          <w:color w:val="000000"/>
          <w:sz w:val="28"/>
          <w:szCs w:val="28"/>
        </w:rPr>
        <w:t xml:space="preserve"> </w:t>
      </w:r>
      <w:proofErr w:type="spellStart"/>
      <w:r w:rsidRPr="009D47A4">
        <w:rPr>
          <w:color w:val="000000"/>
          <w:sz w:val="28"/>
          <w:szCs w:val="28"/>
        </w:rPr>
        <w:t>кв.м</w:t>
      </w:r>
      <w:proofErr w:type="spellEnd"/>
      <w:r w:rsidRPr="009D47A4">
        <w:rPr>
          <w:color w:val="000000"/>
          <w:sz w:val="28"/>
          <w:szCs w:val="28"/>
        </w:rPr>
        <w:t>. и звукоизоляцию. В образовательном учреждении должны создаваться условия для содержания, своевременного обслуживания и ремонта музыкальных инструментов.</w:t>
      </w:r>
    </w:p>
    <w:p w:rsidR="009D47A4" w:rsidRPr="009D47A4" w:rsidRDefault="009D47A4" w:rsidP="009D47A4">
      <w:pPr>
        <w:ind w:firstLine="1109"/>
        <w:jc w:val="both"/>
      </w:pPr>
    </w:p>
    <w:p w:rsid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sz w:val="28"/>
          <w:szCs w:val="28"/>
        </w:rPr>
        <w:t xml:space="preserve">                       </w:t>
      </w:r>
    </w:p>
    <w:p w:rsidR="006B07D3" w:rsidRDefault="006B07D3" w:rsidP="009D47A4">
      <w:pPr>
        <w:spacing w:before="5"/>
        <w:contextualSpacing/>
        <w:jc w:val="both"/>
        <w:rPr>
          <w:sz w:val="28"/>
          <w:szCs w:val="28"/>
        </w:rPr>
      </w:pPr>
    </w:p>
    <w:p w:rsidR="006B07D3" w:rsidRDefault="006B07D3" w:rsidP="009D47A4">
      <w:pPr>
        <w:spacing w:before="5"/>
        <w:contextualSpacing/>
        <w:jc w:val="both"/>
        <w:rPr>
          <w:sz w:val="28"/>
          <w:szCs w:val="28"/>
        </w:rPr>
      </w:pPr>
    </w:p>
    <w:p w:rsidR="006B07D3" w:rsidRDefault="006B07D3" w:rsidP="009D47A4">
      <w:pPr>
        <w:spacing w:before="5"/>
        <w:contextualSpacing/>
        <w:jc w:val="both"/>
        <w:rPr>
          <w:sz w:val="28"/>
          <w:szCs w:val="28"/>
        </w:rPr>
      </w:pPr>
    </w:p>
    <w:p w:rsidR="006B07D3" w:rsidRDefault="006B07D3" w:rsidP="009D47A4">
      <w:pPr>
        <w:spacing w:before="5"/>
        <w:contextualSpacing/>
        <w:jc w:val="both"/>
        <w:rPr>
          <w:sz w:val="28"/>
          <w:szCs w:val="28"/>
        </w:rPr>
      </w:pPr>
    </w:p>
    <w:p w:rsidR="006B07D3" w:rsidRDefault="006B07D3" w:rsidP="009D47A4">
      <w:pPr>
        <w:spacing w:before="5"/>
        <w:contextualSpacing/>
        <w:jc w:val="both"/>
        <w:rPr>
          <w:sz w:val="28"/>
          <w:szCs w:val="28"/>
        </w:rPr>
      </w:pPr>
    </w:p>
    <w:p w:rsidR="009D47A4" w:rsidRP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II. СОДЕРЖАНИЕ УЧЕБНОГО ПРЕДМЕТА </w:t>
      </w: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 xml:space="preserve">1.    Сведения о затратах учебного времени, </w:t>
      </w:r>
      <w:r w:rsidRPr="009D47A4">
        <w:rPr>
          <w:color w:val="000000"/>
          <w:sz w:val="28"/>
          <w:szCs w:val="28"/>
        </w:rPr>
        <w:t>предусмотренного на освоение учебного предмета «Концертмейстерский класс», на максимальную, самостоятельную нагрузку обучающихся и аудиторные занятия:</w:t>
      </w:r>
    </w:p>
    <w:p w:rsidR="009D47A4" w:rsidRPr="009D47A4" w:rsidRDefault="009D47A4" w:rsidP="009D47A4">
      <w:pPr>
        <w:spacing w:before="5"/>
        <w:ind w:left="79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2</w:t>
      </w:r>
    </w:p>
    <w:p w:rsidR="009D47A4" w:rsidRPr="009D47A4" w:rsidRDefault="009D47A4" w:rsidP="009D47A4">
      <w:pPr>
        <w:spacing w:before="13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Срок обучения - 5 лет</w:t>
      </w:r>
    </w:p>
    <w:p w:rsidR="009D47A4" w:rsidRPr="009D47A4" w:rsidRDefault="009D47A4" w:rsidP="009D47A4">
      <w:pPr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3"/>
        <w:gridCol w:w="992"/>
        <w:gridCol w:w="992"/>
        <w:gridCol w:w="1134"/>
        <w:gridCol w:w="993"/>
        <w:gridCol w:w="850"/>
      </w:tblGrid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7A4" w:rsidRPr="009D47A4" w:rsidRDefault="009D47A4" w:rsidP="009D47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Распределение по годам обучения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Классы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right="202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 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45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5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5" w:hanging="5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Продолжительность учебных занятий (в неделях)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r w:rsidRPr="009D47A4">
              <w:t xml:space="preserve">      </w:t>
            </w:r>
            <w:r w:rsidR="00342B24">
              <w:t>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</w:tr>
      <w:tr w:rsidR="009D47A4" w:rsidRPr="009D47A4" w:rsidTr="00342B24">
        <w:trPr>
          <w:trHeight w:val="561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 xml:space="preserve">Количество    часов </w:t>
            </w:r>
            <w:proofErr w:type="gramStart"/>
            <w:r w:rsidRPr="009D47A4">
              <w:rPr>
                <w:color w:val="000000"/>
              </w:rPr>
              <w:t>на</w:t>
            </w:r>
            <w:proofErr w:type="gramEnd"/>
          </w:p>
          <w:p w:rsidR="009D47A4" w:rsidRPr="009D47A4" w:rsidRDefault="009D47A4" w:rsidP="009D47A4">
            <w:pPr>
              <w:ind w:right="533"/>
              <w:contextualSpacing/>
              <w:rPr>
                <w:color w:val="000000"/>
              </w:rPr>
            </w:pPr>
            <w:r w:rsidRPr="009D47A4">
              <w:rPr>
                <w:b/>
                <w:bCs/>
                <w:color w:val="000000"/>
              </w:rPr>
              <w:t xml:space="preserve">аудиторные </w:t>
            </w:r>
            <w:r w:rsidRPr="009D47A4">
              <w:rPr>
                <w:color w:val="000000"/>
              </w:rPr>
              <w:t>занятия (в неделю)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right="202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 xml:space="preserve">   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342B2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tabs>
                <w:tab w:val="left" w:pos="639"/>
              </w:tabs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 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1</w:t>
            </w:r>
            <w:r w:rsidRPr="009D47A4"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1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>Общее количество часов на аудиторные занятия (на все время обучения)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</w:p>
          <w:p w:rsidR="009D47A4" w:rsidRPr="009D47A4" w:rsidRDefault="00342B24" w:rsidP="009D47A4">
            <w:pPr>
              <w:jc w:val="center"/>
            </w:pPr>
            <w:r>
              <w:t>132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rPr>
                <w:b/>
                <w:bCs/>
                <w:color w:val="000000"/>
              </w:rPr>
            </w:pPr>
            <w:r w:rsidRPr="009D47A4">
              <w:rPr>
                <w:color w:val="000000"/>
              </w:rPr>
              <w:t xml:space="preserve">Количество    часов на </w:t>
            </w:r>
            <w:proofErr w:type="gramStart"/>
            <w:r w:rsidRPr="009D47A4">
              <w:rPr>
                <w:b/>
                <w:bCs/>
                <w:color w:val="000000"/>
              </w:rPr>
              <w:t>внеаудиторную</w:t>
            </w:r>
            <w:proofErr w:type="gramEnd"/>
          </w:p>
          <w:p w:rsidR="009D47A4" w:rsidRPr="009D47A4" w:rsidRDefault="009D47A4" w:rsidP="009D47A4">
            <w:pPr>
              <w:ind w:firstLine="5"/>
              <w:rPr>
                <w:color w:val="000000"/>
              </w:rPr>
            </w:pPr>
            <w:r w:rsidRPr="009D47A4">
              <w:rPr>
                <w:color w:val="000000"/>
              </w:rPr>
              <w:t>(самостоятельную) работу (часов в неделю)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lastRenderedPageBreak/>
              <w:t>Общее количество часов на внеаудиторные занятия (на все время обучения)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66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Максимальное количество часов на аудиторную и внеаудиторную работу 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198</w:t>
            </w:r>
          </w:p>
        </w:tc>
      </w:tr>
    </w:tbl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43"/>
        <w:ind w:right="14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    Аудиторная</w:t>
      </w:r>
      <w:r w:rsidR="00DC6A90">
        <w:rPr>
          <w:color w:val="000000"/>
          <w:sz w:val="28"/>
          <w:szCs w:val="28"/>
        </w:rPr>
        <w:t xml:space="preserve"> нагрузка по учебному предмету </w:t>
      </w:r>
      <w:r w:rsidRPr="009D47A4">
        <w:rPr>
          <w:color w:val="000000"/>
          <w:sz w:val="28"/>
          <w:szCs w:val="28"/>
        </w:rPr>
        <w:t>распределяется по годам обучения с учетом общего объема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ind w:right="144" w:firstLine="787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9D47A4" w:rsidRPr="009D47A4" w:rsidRDefault="009D47A4" w:rsidP="009D47A4">
      <w:pPr>
        <w:spacing w:before="5"/>
        <w:ind w:left="706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Виды внеаудиторной работы: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before="10"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выполнение домашнего задания;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подготовка к концертным выступлениям;</w:t>
      </w:r>
    </w:p>
    <w:p w:rsidR="009D47A4" w:rsidRPr="009D47A4" w:rsidRDefault="009D47A4" w:rsidP="009D47A4">
      <w:pPr>
        <w:numPr>
          <w:ilvl w:val="0"/>
          <w:numId w:val="14"/>
        </w:numPr>
        <w:tabs>
          <w:tab w:val="left" w:pos="739"/>
        </w:tabs>
        <w:spacing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посещение учреждений культуры (филармоний, театров, концертных залов и др.);</w:t>
      </w:r>
    </w:p>
    <w:p w:rsidR="009D47A4" w:rsidRPr="009D47A4" w:rsidRDefault="00DC6A90" w:rsidP="009D47A4">
      <w:pPr>
        <w:numPr>
          <w:ilvl w:val="0"/>
          <w:numId w:val="14"/>
        </w:numPr>
        <w:tabs>
          <w:tab w:val="left" w:pos="739"/>
        </w:tabs>
        <w:spacing w:before="5"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обучающихся </w:t>
      </w:r>
      <w:r w:rsidR="00D94242">
        <w:rPr>
          <w:color w:val="000000"/>
          <w:sz w:val="28"/>
          <w:szCs w:val="28"/>
        </w:rPr>
        <w:t xml:space="preserve">в </w:t>
      </w:r>
      <w:r w:rsidR="009D47A4" w:rsidRPr="009D47A4">
        <w:rPr>
          <w:color w:val="000000"/>
          <w:sz w:val="28"/>
          <w:szCs w:val="28"/>
        </w:rPr>
        <w:t>концерта</w:t>
      </w:r>
      <w:r w:rsidR="006B07D3">
        <w:rPr>
          <w:color w:val="000000"/>
          <w:sz w:val="28"/>
          <w:szCs w:val="28"/>
        </w:rPr>
        <w:t>х,  т</w:t>
      </w:r>
      <w:r w:rsidR="009D47A4" w:rsidRPr="009D47A4">
        <w:rPr>
          <w:color w:val="000000"/>
          <w:sz w:val="28"/>
          <w:szCs w:val="28"/>
        </w:rPr>
        <w:t>ворческих  мероприятиях и культурно-просветительской деятельности образовательного учреждения и</w:t>
      </w:r>
    </w:p>
    <w:p w:rsidR="009D47A4" w:rsidRPr="009D47A4" w:rsidRDefault="009D47A4" w:rsidP="009D47A4">
      <w:pPr>
        <w:spacing w:before="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др.</w:t>
      </w:r>
    </w:p>
    <w:p w:rsidR="009D47A4" w:rsidRPr="009D47A4" w:rsidRDefault="009D47A4" w:rsidP="009D47A4">
      <w:pPr>
        <w:spacing w:before="5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Учебный материал распределяется по годам обучения - классам. Каждый класс имеет свои дидактические </w:t>
      </w:r>
      <w:proofErr w:type="gramStart"/>
      <w:r w:rsidRPr="009D47A4">
        <w:rPr>
          <w:color w:val="000000"/>
          <w:sz w:val="28"/>
          <w:szCs w:val="28"/>
        </w:rPr>
        <w:t>задачи</w:t>
      </w:r>
      <w:proofErr w:type="gramEnd"/>
      <w:r w:rsidRPr="009D47A4">
        <w:rPr>
          <w:color w:val="000000"/>
          <w:sz w:val="28"/>
          <w:szCs w:val="28"/>
        </w:rPr>
        <w:t xml:space="preserve"> и объем времени, предусмотренный для освоения учебного материала.</w:t>
      </w:r>
    </w:p>
    <w:p w:rsidR="009D47A4" w:rsidRPr="009D47A4" w:rsidRDefault="009D47A4" w:rsidP="009D47A4">
      <w:pPr>
        <w:ind w:left="773"/>
        <w:contextualSpacing/>
        <w:jc w:val="both"/>
      </w:pPr>
    </w:p>
    <w:p w:rsidR="009D47A4" w:rsidRPr="009D47A4" w:rsidRDefault="009D47A4" w:rsidP="009D47A4">
      <w:pPr>
        <w:ind w:left="773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19"/>
        <w:ind w:left="7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 Годовые требования по классам</w:t>
      </w:r>
    </w:p>
    <w:p w:rsidR="009D47A4" w:rsidRPr="009D47A4" w:rsidRDefault="009D47A4" w:rsidP="009D47A4">
      <w:pPr>
        <w:ind w:right="-1"/>
        <w:rPr>
          <w:color w:val="000000"/>
          <w:sz w:val="28"/>
          <w:szCs w:val="28"/>
        </w:rPr>
      </w:pPr>
    </w:p>
    <w:p w:rsidR="00DC6A90" w:rsidRPr="0098304A" w:rsidRDefault="00DC6A90" w:rsidP="00DC6A90">
      <w:pPr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t xml:space="preserve">                          </w:t>
      </w:r>
      <w:r w:rsidRPr="0098304A">
        <w:rPr>
          <w:b/>
          <w:sz w:val="28"/>
        </w:rPr>
        <w:t>УЧЕБН</w:t>
      </w:r>
      <w:proofErr w:type="gramStart"/>
      <w:r w:rsidRPr="0098304A">
        <w:rPr>
          <w:b/>
          <w:sz w:val="28"/>
        </w:rPr>
        <w:t>О-</w:t>
      </w:r>
      <w:proofErr w:type="gramEnd"/>
      <w:r w:rsidRPr="0098304A">
        <w:rPr>
          <w:b/>
          <w:sz w:val="28"/>
        </w:rPr>
        <w:t xml:space="preserve"> ТЕМАТИЧЕСКИЙ ПЛАН</w:t>
      </w:r>
      <w:r>
        <w:rPr>
          <w:b/>
          <w:sz w:val="28"/>
        </w:rPr>
        <w:br/>
      </w:r>
      <w:r>
        <w:rPr>
          <w:sz w:val="28"/>
        </w:rPr>
        <w:t xml:space="preserve">Учебно-тематический план по чтению  нот с листа условно можно разделить на  три </w:t>
      </w:r>
      <w:r w:rsidR="00025FB0">
        <w:rPr>
          <w:sz w:val="28"/>
        </w:rPr>
        <w:t>этапа , исходя из программы 5-</w:t>
      </w:r>
      <w:r>
        <w:rPr>
          <w:sz w:val="28"/>
        </w:rPr>
        <w:t xml:space="preserve">летнего обучения. </w:t>
      </w:r>
      <w:r>
        <w:rPr>
          <w:sz w:val="28"/>
        </w:rPr>
        <w:br/>
        <w:t>1 этап -  2-3 классы.;  П этап - 4-5 классы</w:t>
      </w:r>
    </w:p>
    <w:p w:rsidR="00DC6A90" w:rsidRPr="0053769C" w:rsidRDefault="00DC6A90" w:rsidP="00DC6A90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</w:t>
      </w:r>
      <w:r w:rsidRPr="0053769C">
        <w:rPr>
          <w:b/>
          <w:sz w:val="28"/>
        </w:rPr>
        <w:t>1 этап (</w:t>
      </w:r>
      <w:proofErr w:type="gramStart"/>
      <w:r w:rsidRPr="0053769C">
        <w:rPr>
          <w:b/>
          <w:sz w:val="28"/>
        </w:rPr>
        <w:t>П</w:t>
      </w:r>
      <w:proofErr w:type="gramEnd"/>
      <w:r w:rsidRPr="0053769C">
        <w:rPr>
          <w:b/>
          <w:sz w:val="28"/>
        </w:rPr>
        <w:t xml:space="preserve">, Ш классы)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Чтение с листа народных </w:t>
            </w:r>
            <w:proofErr w:type="spellStart"/>
            <w:r>
              <w:rPr>
                <w:sz w:val="28"/>
              </w:rPr>
              <w:t>попевок</w:t>
            </w:r>
            <w:proofErr w:type="spellEnd"/>
            <w:r>
              <w:rPr>
                <w:sz w:val="28"/>
              </w:rPr>
              <w:t xml:space="preserve"> и одноголосных мелодий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Транспонирование их в разные октавы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Варьирование ритмических рисунков и штрихов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Выбор рациональной аппликатуры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Ансамблевое </w:t>
            </w:r>
            <w:proofErr w:type="spellStart"/>
            <w:r>
              <w:rPr>
                <w:sz w:val="28"/>
              </w:rPr>
              <w:t>музицирование</w:t>
            </w:r>
            <w:proofErr w:type="spellEnd"/>
            <w:r>
              <w:rPr>
                <w:sz w:val="28"/>
              </w:rPr>
              <w:br/>
            </w:r>
          </w:p>
        </w:tc>
      </w:tr>
    </w:tbl>
    <w:p w:rsidR="00DC6A90" w:rsidRDefault="00DC6A90" w:rsidP="00DC6A90">
      <w:pPr>
        <w:spacing w:line="360" w:lineRule="auto"/>
        <w:ind w:left="360"/>
        <w:rPr>
          <w:sz w:val="28"/>
        </w:rPr>
      </w:pPr>
      <w:r>
        <w:rPr>
          <w:sz w:val="28"/>
        </w:rPr>
        <w:t xml:space="preserve">                                          Итого: 33 часа в год по каждому классу</w:t>
      </w:r>
      <w:r>
        <w:rPr>
          <w:sz w:val="28"/>
        </w:rPr>
        <w:br/>
      </w:r>
    </w:p>
    <w:p w:rsidR="00DC6A90" w:rsidRPr="0053769C" w:rsidRDefault="00DC6A90" w:rsidP="00DC6A90">
      <w:pPr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t xml:space="preserve">      </w:t>
      </w:r>
      <w:r w:rsidR="00025FB0">
        <w:rPr>
          <w:b/>
          <w:sz w:val="28"/>
        </w:rPr>
        <w:t xml:space="preserve">                       </w:t>
      </w:r>
      <w:r w:rsidR="006B07D3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этап (</w:t>
      </w:r>
      <w:r>
        <w:rPr>
          <w:b/>
          <w:sz w:val="28"/>
          <w:lang w:val="en-US"/>
        </w:rPr>
        <w:t>IV</w:t>
      </w:r>
      <w:r>
        <w:rPr>
          <w:b/>
          <w:sz w:val="28"/>
        </w:rPr>
        <w:t>, V</w:t>
      </w:r>
      <w:r w:rsidRPr="0053769C">
        <w:rPr>
          <w:b/>
          <w:sz w:val="28"/>
        </w:rPr>
        <w:t xml:space="preserve">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Навыки гармонического восприятия нотного текста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Исполнение секвенций на предложенный мотив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Подбор на слух известных мелодий в различных тональностях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Игра в ансамблях легких переложений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Развитие внутреннего слуха</w:t>
            </w:r>
            <w:r>
              <w:rPr>
                <w:sz w:val="28"/>
              </w:rPr>
              <w:br/>
            </w:r>
          </w:p>
        </w:tc>
      </w:tr>
    </w:tbl>
    <w:p w:rsidR="00DC6A90" w:rsidRDefault="00DC6A90" w:rsidP="00025FB0">
      <w:pPr>
        <w:spacing w:line="360" w:lineRule="auto"/>
        <w:ind w:left="360"/>
        <w:rPr>
          <w:b/>
          <w:sz w:val="28"/>
        </w:rPr>
      </w:pPr>
      <w:r>
        <w:rPr>
          <w:sz w:val="28"/>
        </w:rPr>
        <w:br/>
        <w:t xml:space="preserve">                                            Итого: 33 часа в год по каждому классу</w:t>
      </w:r>
      <w:r>
        <w:rPr>
          <w:sz w:val="28"/>
        </w:rPr>
        <w:br/>
      </w:r>
    </w:p>
    <w:p w:rsidR="00327AF3" w:rsidRDefault="006B07D3" w:rsidP="00327AF3">
      <w:pPr>
        <w:jc w:val="both"/>
        <w:rPr>
          <w:sz w:val="28"/>
        </w:rPr>
      </w:pPr>
      <w:r>
        <w:rPr>
          <w:sz w:val="28"/>
        </w:rPr>
        <w:t xml:space="preserve">    </w:t>
      </w:r>
      <w:r w:rsidR="00025FB0">
        <w:rPr>
          <w:sz w:val="28"/>
        </w:rPr>
        <w:t xml:space="preserve"> </w:t>
      </w:r>
      <w:r w:rsidR="00DC6A90" w:rsidRPr="00DC6A90">
        <w:rPr>
          <w:sz w:val="28"/>
        </w:rPr>
        <w:t>Предлагаемое количество часов распределяются индивидуально, с учетом уровня способностей учащихся.</w:t>
      </w:r>
      <w:r w:rsidR="00327AF3" w:rsidRPr="00327AF3">
        <w:rPr>
          <w:sz w:val="28"/>
        </w:rPr>
        <w:t xml:space="preserve"> </w:t>
      </w:r>
      <w:r w:rsidR="00327AF3">
        <w:rPr>
          <w:sz w:val="28"/>
        </w:rPr>
        <w:t>Во всех классах рекомендуется проходить: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8-10 произведений со способными учащимися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6- 8  произведений с учащимися со средними данными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4-6  произведения с учащимися со слабыми музыкальными данными</w:t>
      </w:r>
    </w:p>
    <w:p w:rsidR="00327AF3" w:rsidRDefault="00327AF3" w:rsidP="00327AF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Оценки выставляются раз в полугодие, учащиеся с хорошими и со средними музыкальными данными могут, по выбору комиссии, продемонстрировать свое умение по чтению нот с листа на технических зачетах, проводимых на каждом исполнительском отделе. </w:t>
      </w:r>
      <w:proofErr w:type="gramEnd"/>
    </w:p>
    <w:p w:rsidR="00DC6A90" w:rsidRDefault="00DC6A90" w:rsidP="00DC6A90">
      <w:pPr>
        <w:ind w:right="5" w:firstLine="720"/>
        <w:contextualSpacing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br/>
      </w:r>
    </w:p>
    <w:p w:rsidR="009D47A4" w:rsidRPr="009D47A4" w:rsidRDefault="009D47A4" w:rsidP="009D47A4">
      <w:pPr>
        <w:tabs>
          <w:tab w:val="left" w:pos="1766"/>
        </w:tabs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III. ТРЕБОВАНИЯ К УРОВНЮ ПОДГОТОВКИ  </w:t>
      </w:r>
      <w:proofErr w:type="gramStart"/>
      <w:r w:rsidRPr="009D47A4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D94242" w:rsidRDefault="00D94242" w:rsidP="009D47A4">
      <w:pPr>
        <w:ind w:firstLine="706"/>
        <w:jc w:val="both"/>
        <w:rPr>
          <w:sz w:val="28"/>
          <w:szCs w:val="28"/>
        </w:rPr>
      </w:pPr>
    </w:p>
    <w:p w:rsidR="009D47A4" w:rsidRPr="009D47A4" w:rsidRDefault="00D94242" w:rsidP="009D47A4">
      <w:pPr>
        <w:ind w:firstLine="70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Под чтением нот с листа понимают сквозное проигрывание нового музыкального материала по нотам, основная задача которого – ознакомление с произведением в общих чертах. Необходимость безостановочного проигрывания нового материала, при котором исполнитель ограничен временем, делает процесс чтения с листа значительно более сложным, чем просто разбор нового текста.</w:t>
      </w:r>
    </w:p>
    <w:p w:rsidR="00327AF3" w:rsidRPr="006D0E65" w:rsidRDefault="00327AF3" w:rsidP="00327AF3">
      <w:pPr>
        <w:rPr>
          <w:b/>
          <w:sz w:val="28"/>
        </w:rPr>
      </w:pPr>
      <w:r>
        <w:rPr>
          <w:color w:val="000000"/>
          <w:sz w:val="28"/>
          <w:szCs w:val="28"/>
        </w:rPr>
        <w:t xml:space="preserve">    </w:t>
      </w:r>
      <w:r w:rsidR="006B07D3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Результатом освоения учебного пр</w:t>
      </w:r>
      <w:r>
        <w:rPr>
          <w:color w:val="000000"/>
          <w:sz w:val="28"/>
          <w:szCs w:val="28"/>
        </w:rPr>
        <w:t>едмета «Чтение с листа</w:t>
      </w:r>
      <w:r w:rsidR="009D47A4" w:rsidRPr="009D47A4">
        <w:rPr>
          <w:color w:val="000000"/>
          <w:sz w:val="28"/>
          <w:szCs w:val="28"/>
        </w:rPr>
        <w:t>» является приобретение обучающимися следующих знаний, умений и навыков:</w:t>
      </w:r>
      <w:r>
        <w:rPr>
          <w:b/>
          <w:sz w:val="28"/>
        </w:rPr>
        <w:t xml:space="preserve">                            Ожидаемые образовательные результаты</w:t>
      </w:r>
      <w:r>
        <w:rPr>
          <w:b/>
          <w:sz w:val="28"/>
        </w:rPr>
        <w:br/>
        <w:t>1 этап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 xml:space="preserve">По окончании его учащийся должен получить: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>эмоциональное восприятие музыки;</w:t>
      </w:r>
      <w:r>
        <w:rPr>
          <w:sz w:val="28"/>
        </w:rPr>
        <w:br/>
        <w:t>- элементарные навыки обращения с текстом.</w:t>
      </w:r>
      <w:r>
        <w:rPr>
          <w:sz w:val="28"/>
        </w:rPr>
        <w:br/>
      </w:r>
      <w:proofErr w:type="gramStart"/>
      <w:r w:rsidRPr="006D0E65">
        <w:rPr>
          <w:b/>
          <w:sz w:val="28"/>
        </w:rPr>
        <w:t>П</w:t>
      </w:r>
      <w:proofErr w:type="gramEnd"/>
      <w:r w:rsidRPr="006D0E65">
        <w:rPr>
          <w:b/>
          <w:sz w:val="28"/>
        </w:rPr>
        <w:t xml:space="preserve"> этап</w:t>
      </w:r>
      <w:r>
        <w:rPr>
          <w:sz w:val="28"/>
        </w:rPr>
        <w:br/>
        <w:t xml:space="preserve">По окончании его учащийся должен получить: </w:t>
      </w:r>
      <w:r>
        <w:rPr>
          <w:sz w:val="28"/>
        </w:rPr>
        <w:br/>
        <w:t>-элементарные навыки транспонирования,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>-элементарное представление о соотношении длительностей.</w:t>
      </w:r>
    </w:p>
    <w:p w:rsidR="00327AF3" w:rsidRDefault="00327AF3" w:rsidP="00025FB0">
      <w:pPr>
        <w:rPr>
          <w:sz w:val="28"/>
          <w:szCs w:val="28"/>
        </w:rPr>
      </w:pPr>
      <w:r>
        <w:rPr>
          <w:sz w:val="28"/>
        </w:rPr>
        <w:t xml:space="preserve">-представления о знаках альтерации  и их влиянии на лад и тональность,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 xml:space="preserve">представления о мелизмах и знаках сокращения нотного письма, </w:t>
      </w:r>
      <w:r>
        <w:rPr>
          <w:sz w:val="28"/>
        </w:rPr>
        <w:br/>
        <w:t>- представление о фактуре  – мелодии  и аккомпанементе</w:t>
      </w:r>
      <w:r>
        <w:rPr>
          <w:sz w:val="28"/>
        </w:rPr>
        <w:br/>
      </w:r>
    </w:p>
    <w:p w:rsidR="006B07D3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6B07D3" w:rsidRDefault="006B07D3" w:rsidP="00D94242">
      <w:pPr>
        <w:jc w:val="both"/>
        <w:rPr>
          <w:sz w:val="28"/>
          <w:szCs w:val="28"/>
        </w:rPr>
      </w:pPr>
    </w:p>
    <w:p w:rsidR="009D47A4" w:rsidRPr="00D94242" w:rsidRDefault="006B07D3" w:rsidP="00D9424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47A4" w:rsidRPr="009D47A4">
        <w:rPr>
          <w:b/>
          <w:bCs/>
          <w:color w:val="000000"/>
          <w:sz w:val="28"/>
          <w:szCs w:val="28"/>
        </w:rPr>
        <w:t>IV. ФОРМЫ И МЕТОДЫ КОНТРОЛЯ, СИСТЕМА ОЦЕНОК</w:t>
      </w:r>
    </w:p>
    <w:p w:rsidR="009D47A4" w:rsidRPr="009D47A4" w:rsidRDefault="009D47A4" w:rsidP="009D47A4">
      <w:pPr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1.     Аттестация: цели, виды, форма, содержание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Оценка качества занятий по учебному предмету включает в себя текущий контроль и промежуточную аттестацию.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9D47A4" w:rsidRPr="009D47A4" w:rsidRDefault="009D47A4" w:rsidP="009D47A4">
      <w:pPr>
        <w:spacing w:before="5"/>
        <w:ind w:firstLine="706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Текущий контроль успеваемости </w:t>
      </w:r>
      <w:proofErr w:type="gramStart"/>
      <w:r w:rsidRPr="009D47A4">
        <w:rPr>
          <w:color w:val="000000"/>
          <w:sz w:val="28"/>
          <w:szCs w:val="28"/>
        </w:rPr>
        <w:t>обучающихся</w:t>
      </w:r>
      <w:proofErr w:type="gramEnd"/>
      <w:r w:rsidRPr="009D47A4">
        <w:rPr>
          <w:color w:val="000000"/>
          <w:sz w:val="28"/>
          <w:szCs w:val="28"/>
        </w:rPr>
        <w:t xml:space="preserve"> проводится в счет аудиторного времени, предусмотренного на учебный предмет. В конце каждой четверти выставляется оценка.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Промежуточная аттестация по учебному пр</w:t>
      </w:r>
      <w:r w:rsidR="00327AF3">
        <w:rPr>
          <w:color w:val="000000"/>
          <w:sz w:val="28"/>
          <w:szCs w:val="28"/>
        </w:rPr>
        <w:t>едмету «Чтение с листа</w:t>
      </w:r>
      <w:r w:rsidRPr="009D47A4">
        <w:rPr>
          <w:color w:val="000000"/>
          <w:sz w:val="28"/>
          <w:szCs w:val="28"/>
        </w:rPr>
        <w:t>» предполагает проведение зачетов. Зачеты могут проходить в конце полугодий за счет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2. Критерии оценок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9D47A4" w:rsidRPr="009D47A4" w:rsidRDefault="009D47A4" w:rsidP="009D47A4">
      <w:pPr>
        <w:spacing w:before="163"/>
        <w:ind w:left="82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Критерии оценки качества исполнения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lastRenderedPageBreak/>
        <w:t>По    итогам    исполнения   программы   на   зачете, академическом прослушивании выставляется оценка по пятибалльной шкале: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left="805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3</w:t>
      </w:r>
    </w:p>
    <w:p w:rsidR="009D47A4" w:rsidRPr="009D47A4" w:rsidRDefault="009D47A4" w:rsidP="009D47A4">
      <w:pPr>
        <w:jc w:val="both"/>
      </w:pPr>
    </w:p>
    <w:tbl>
      <w:tblPr>
        <w:tblW w:w="974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09"/>
        <w:gridCol w:w="6240"/>
      </w:tblGrid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166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715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t>Критерии оценивания выступления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5 («отлично»)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5" w:hanging="5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4 («хорошо»)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3 («удовлетворительно»)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«зачет» (без отметки)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D94242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6B07D3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6B07D3" w:rsidRDefault="006B07D3" w:rsidP="00D94242">
      <w:pPr>
        <w:spacing w:line="360" w:lineRule="auto"/>
        <w:jc w:val="both"/>
        <w:rPr>
          <w:sz w:val="28"/>
          <w:szCs w:val="28"/>
        </w:rPr>
      </w:pPr>
    </w:p>
    <w:p w:rsidR="00D94242" w:rsidRDefault="006B07D3" w:rsidP="00D94242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D94242" w:rsidRPr="002E51C3">
        <w:rPr>
          <w:b/>
          <w:sz w:val="28"/>
          <w:szCs w:val="28"/>
        </w:rPr>
        <w:t>Система оценки результатов учебной работы.</w:t>
      </w:r>
    </w:p>
    <w:p w:rsidR="00D94242" w:rsidRPr="0000016E" w:rsidRDefault="00D94242" w:rsidP="00D94242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00267">
        <w:rPr>
          <w:b/>
          <w:sz w:val="28"/>
          <w:szCs w:val="28"/>
        </w:rPr>
        <w:t xml:space="preserve">        </w:t>
      </w:r>
      <w:r w:rsidRPr="0000016E">
        <w:rPr>
          <w:b/>
          <w:sz w:val="28"/>
          <w:szCs w:val="28"/>
          <w:u w:val="single"/>
          <w:lang w:val="en-US"/>
        </w:rPr>
        <w:t>I</w:t>
      </w:r>
      <w:r w:rsidRPr="0000016E">
        <w:rPr>
          <w:b/>
          <w:sz w:val="28"/>
          <w:szCs w:val="28"/>
          <w:u w:val="single"/>
        </w:rPr>
        <w:t xml:space="preserve"> 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</w:t>
      </w:r>
      <w:r>
        <w:rPr>
          <w:sz w:val="28"/>
          <w:szCs w:val="28"/>
        </w:rPr>
        <w:t xml:space="preserve">(чтение с листа несложного </w:t>
      </w:r>
      <w:r>
        <w:rPr>
          <w:sz w:val="28"/>
          <w:szCs w:val="28"/>
        </w:rPr>
        <w:br/>
        <w:t xml:space="preserve">      произведения)</w:t>
      </w:r>
    </w:p>
    <w:p w:rsidR="00D94242" w:rsidRPr="0000016E" w:rsidRDefault="00D94242" w:rsidP="00D94242">
      <w:pPr>
        <w:spacing w:line="360" w:lineRule="auto"/>
        <w:rPr>
          <w:b/>
          <w:sz w:val="28"/>
          <w:szCs w:val="28"/>
          <w:u w:val="single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полугодие: контрольное занятие (чтение с листа несложного  </w:t>
      </w:r>
      <w:r>
        <w:rPr>
          <w:sz w:val="28"/>
          <w:szCs w:val="28"/>
        </w:rPr>
        <w:br/>
        <w:t xml:space="preserve">      произведения)    </w:t>
      </w:r>
      <w:r>
        <w:rPr>
          <w:sz w:val="28"/>
          <w:szCs w:val="28"/>
        </w:rPr>
        <w:br/>
        <w:t xml:space="preserve"> </w:t>
      </w:r>
      <w:r w:rsidRPr="00F00267">
        <w:rPr>
          <w:b/>
          <w:sz w:val="28"/>
          <w:szCs w:val="28"/>
        </w:rPr>
        <w:t xml:space="preserve">       </w:t>
      </w:r>
      <w:r w:rsidRPr="0000016E">
        <w:rPr>
          <w:b/>
          <w:sz w:val="28"/>
          <w:szCs w:val="28"/>
          <w:u w:val="single"/>
          <w:lang w:val="en-US"/>
        </w:rPr>
        <w:t>II</w:t>
      </w:r>
      <w:r w:rsidRPr="0000016E">
        <w:rPr>
          <w:b/>
          <w:sz w:val="28"/>
          <w:szCs w:val="28"/>
          <w:u w:val="single"/>
        </w:rPr>
        <w:t>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(исполнение одного </w:t>
      </w:r>
      <w:r>
        <w:rPr>
          <w:sz w:val="28"/>
          <w:szCs w:val="28"/>
        </w:rPr>
        <w:t>произведения)</w:t>
      </w:r>
    </w:p>
    <w:p w:rsidR="00D94242" w:rsidRPr="0000016E" w:rsidRDefault="00D94242" w:rsidP="00025FB0">
      <w:pPr>
        <w:spacing w:line="360" w:lineRule="auto"/>
        <w:rPr>
          <w:sz w:val="28"/>
          <w:szCs w:val="28"/>
        </w:rPr>
      </w:pPr>
      <w:r w:rsidRPr="00F00267"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II</w:t>
      </w:r>
      <w:r w:rsidRPr="0000016E">
        <w:rPr>
          <w:sz w:val="28"/>
          <w:szCs w:val="28"/>
        </w:rPr>
        <w:t xml:space="preserve"> полугодие: </w:t>
      </w:r>
      <w:r>
        <w:rPr>
          <w:sz w:val="28"/>
          <w:szCs w:val="28"/>
        </w:rPr>
        <w:t>контрольное занятие (по выбору педагога чтение</w:t>
      </w:r>
      <w:r>
        <w:rPr>
          <w:sz w:val="28"/>
          <w:szCs w:val="28"/>
        </w:rPr>
        <w:br/>
        <w:t xml:space="preserve">    с листа на техническом зачете)</w:t>
      </w:r>
      <w:r>
        <w:rPr>
          <w:sz w:val="28"/>
          <w:szCs w:val="28"/>
        </w:rPr>
        <w:br/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</w:p>
    <w:p w:rsidR="009D47A4" w:rsidRPr="009D47A4" w:rsidRDefault="009D47A4" w:rsidP="009D47A4">
      <w:pPr>
        <w:jc w:val="both"/>
        <w:rPr>
          <w:b/>
          <w:bCs/>
          <w:color w:val="000000"/>
          <w:sz w:val="28"/>
          <w:szCs w:val="28"/>
          <w:lang w:eastAsia="en-US"/>
        </w:rPr>
      </w:pPr>
      <w:r w:rsidRPr="009D47A4">
        <w:rPr>
          <w:color w:val="000000"/>
          <w:sz w:val="28"/>
          <w:szCs w:val="28"/>
        </w:rPr>
        <w:lastRenderedPageBreak/>
        <w:br/>
      </w:r>
      <w:r w:rsidRPr="009D47A4">
        <w:rPr>
          <w:b/>
          <w:bCs/>
          <w:color w:val="000000"/>
          <w:sz w:val="28"/>
          <w:szCs w:val="28"/>
          <w:lang w:eastAsia="en-US"/>
        </w:rPr>
        <w:t xml:space="preserve">      </w:t>
      </w:r>
      <w:r w:rsidRPr="009D47A4">
        <w:rPr>
          <w:b/>
          <w:bCs/>
          <w:color w:val="000000"/>
          <w:sz w:val="28"/>
          <w:szCs w:val="28"/>
          <w:lang w:val="en-US" w:eastAsia="en-US"/>
        </w:rPr>
        <w:t>V</w:t>
      </w:r>
      <w:r w:rsidRPr="009D47A4">
        <w:rPr>
          <w:b/>
          <w:bCs/>
          <w:color w:val="000000"/>
          <w:sz w:val="28"/>
          <w:szCs w:val="28"/>
          <w:lang w:eastAsia="en-US"/>
        </w:rPr>
        <w:t>. МЕТОДИЧЕСКОЕ ОБЕСПЕЧЕНИЕ УЧЕБНОГО ПРОЦЕССА</w:t>
      </w:r>
    </w:p>
    <w:p w:rsidR="009D47A4" w:rsidRPr="009D47A4" w:rsidRDefault="009D47A4" w:rsidP="009D47A4">
      <w:pPr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34"/>
        <w:ind w:left="989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1. Методические рекомендации педагогическим работникам</w:t>
      </w:r>
    </w:p>
    <w:p w:rsidR="00D94242" w:rsidRPr="00AE150D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AE15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AE150D">
        <w:rPr>
          <w:sz w:val="28"/>
          <w:szCs w:val="28"/>
        </w:rPr>
        <w:t>Методические основы обучения чтению с листа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Чтение с листа и игра по слуху приучают ученика осознанно и активно, то есть на основе прочных музыкально-теоретических знаний и ярких музыкально-слуховых и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>-двигательных представлений воспринимать и воспроизводить музыку. Они опираются на музыкальные способности и активно развивают их.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Каждого учащегося отличают индивидуальные особенности: различны степень одаренности, восприимчивость, музыкальная память, чувство ритма.</w:t>
      </w:r>
      <w:r>
        <w:rPr>
          <w:sz w:val="28"/>
          <w:szCs w:val="28"/>
        </w:rPr>
        <w:br/>
        <w:t xml:space="preserve">Педагог должен знать как сильные, так и слабые стороны учащегося, возможности его слуховых представлений, музыкальной памяти. Здесь необходим дифференцированный подход. </w:t>
      </w:r>
      <w:proofErr w:type="gramStart"/>
      <w:r>
        <w:rPr>
          <w:sz w:val="28"/>
          <w:szCs w:val="28"/>
        </w:rPr>
        <w:t>Составляя задания по чтению с листа педагог должен, с</w:t>
      </w:r>
      <w:proofErr w:type="gramEnd"/>
      <w:r>
        <w:rPr>
          <w:sz w:val="28"/>
          <w:szCs w:val="28"/>
        </w:rPr>
        <w:t xml:space="preserve"> одной стороны, опираться на уже имеющиеся умения и навыки учащегося, а с другой – способствовать их дальнейшему формированию и развитию. </w:t>
      </w:r>
    </w:p>
    <w:p w:rsidR="00AE150D" w:rsidRPr="002C0353" w:rsidRDefault="00D94242" w:rsidP="00AE150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Методика работы в младших классах ДМШ </w:t>
      </w:r>
      <w:proofErr w:type="gramStart"/>
      <w:r>
        <w:rPr>
          <w:sz w:val="28"/>
          <w:szCs w:val="28"/>
        </w:rPr>
        <w:t>определяется</w:t>
      </w:r>
      <w:proofErr w:type="gramEnd"/>
      <w:r>
        <w:rPr>
          <w:sz w:val="28"/>
          <w:szCs w:val="28"/>
        </w:rPr>
        <w:t xml:space="preserve"> прежде всего образностью мышления семи-девятилетних детей. Поэтому основой обучения в младших классах является эмоциональное воспитание детей, яркость и образность эмоциональных ощущений и представлений. Поэтому и теоретические сведения должны даваться неназойливо, в тесной  связи с </w:t>
      </w:r>
      <w:proofErr w:type="gramStart"/>
      <w:r>
        <w:rPr>
          <w:sz w:val="28"/>
          <w:szCs w:val="28"/>
        </w:rPr>
        <w:t>непосредственным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музицированием</w:t>
      </w:r>
      <w:proofErr w:type="spellEnd"/>
      <w:r>
        <w:rPr>
          <w:sz w:val="28"/>
          <w:szCs w:val="28"/>
        </w:rPr>
        <w:t xml:space="preserve"> в классе специального инструмента.     </w:t>
      </w:r>
      <w:r w:rsidR="00AE15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Успешности проведения уроков могут способствовать элементы игры. В старших классах развивается активность, на основе полученных теоретических знаний совершенствуются навыки игры на инструменте.     Лучшим музыкальным материалом для формирования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 xml:space="preserve">-двигательных представлений в процессе чтения с листа являются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и песни, изложенные в сборниках сольфеджио, поскольку они тщательно систематизированы  и подобраны по степени нарастания ладотональных и фактурных трудностей; в них нет аккомпанемента, аппликатуры, что создает условия для развития инициативы и самостоятельности учащегося. В процессе повышения исполнительского мастерства совершенствование навыков чтения с листа приобретает все более самостоятельный характер.   Вместе с тем, эту работу нельзя пускать на самотек. Четкое планирование домашних занятий, систематический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его выполнением – прямая обязанность педагога.</w:t>
      </w:r>
      <w:r w:rsidR="00AE150D" w:rsidRPr="00AE150D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 xml:space="preserve">Свободное чтение нот с листа </w:t>
      </w:r>
      <w:r w:rsidR="00AE150D" w:rsidRPr="002C0353">
        <w:rPr>
          <w:color w:val="000000"/>
          <w:sz w:val="28"/>
          <w:szCs w:val="28"/>
        </w:rPr>
        <w:t xml:space="preserve"> - </w:t>
      </w:r>
      <w:r w:rsidR="00AE150D">
        <w:rPr>
          <w:color w:val="000000"/>
          <w:sz w:val="28"/>
          <w:szCs w:val="28"/>
        </w:rPr>
        <w:t xml:space="preserve"> </w:t>
      </w:r>
      <w:r w:rsidR="00AE150D" w:rsidRPr="002C0353">
        <w:rPr>
          <w:color w:val="000000"/>
          <w:sz w:val="28"/>
          <w:szCs w:val="28"/>
        </w:rPr>
        <w:t xml:space="preserve">одна из необходимых предпосылок всестороннего развития учащихся, открывающая перед ними широкие возможности для ознакомления с музыкальной литературой, игрой в ансамблях, аккомпанирования певцам и инструменталистам. </w:t>
      </w:r>
    </w:p>
    <w:p w:rsidR="00AE150D" w:rsidRPr="002C0353" w:rsidRDefault="00AE150D" w:rsidP="00AE150D">
      <w:pPr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 xml:space="preserve">Чтобы научиться </w:t>
      </w:r>
      <w:proofErr w:type="gramStart"/>
      <w:r w:rsidRPr="002C0353">
        <w:rPr>
          <w:color w:val="000000"/>
          <w:sz w:val="28"/>
          <w:szCs w:val="28"/>
        </w:rPr>
        <w:t>хорошо</w:t>
      </w:r>
      <w:proofErr w:type="gramEnd"/>
      <w:r w:rsidRPr="002C0353">
        <w:rPr>
          <w:color w:val="000000"/>
          <w:sz w:val="28"/>
          <w:szCs w:val="28"/>
        </w:rPr>
        <w:t xml:space="preserve"> читать ноты с листа, необходима систематическая тренировка. Надо знакомиться с самыми различными музыкальными произведениями, чаще играть в ансамблях и аккомпанировать. Вся эта работа </w:t>
      </w:r>
      <w:r w:rsidRPr="002C0353">
        <w:rPr>
          <w:color w:val="000000"/>
          <w:sz w:val="28"/>
          <w:szCs w:val="28"/>
        </w:rPr>
        <w:lastRenderedPageBreak/>
        <w:t xml:space="preserve">осуществляется под контролем педагога, который следит за тем, чтобы она протекала наиболее эффективно. С первых месяцев обучения он приучает учащихся перед исполнением незнакомой пьесы внимательно просмотреть ее текст, определить метроритм, </w:t>
      </w:r>
      <w:proofErr w:type="spellStart"/>
      <w:r w:rsidRPr="002C0353">
        <w:rPr>
          <w:color w:val="000000"/>
          <w:sz w:val="28"/>
          <w:szCs w:val="28"/>
        </w:rPr>
        <w:t>ладотональность</w:t>
      </w:r>
      <w:proofErr w:type="spellEnd"/>
      <w:r w:rsidRPr="002C0353">
        <w:rPr>
          <w:color w:val="000000"/>
          <w:sz w:val="28"/>
          <w:szCs w:val="28"/>
        </w:rPr>
        <w:t>, характер мелодического и гармонического развития, общие контуры формы, темп и постараться представить себе все эти элементы целостно, в развитии, как единый поток звучащей музыки. А затем, во время исполнения, стремиться охватить на нотном стане зрением и слухом возможно больше звуков ("видеть" и "слышать вперед"), сосредотачиваться на главном, выпуская в случае необходимости отдельные детали (например, некоторые звуки в аккордах и фигурациях, не искажающие характера гармонии), и меньше смотреть на инструмент.</w:t>
      </w:r>
    </w:p>
    <w:p w:rsidR="00AE150D" w:rsidRPr="002C0353" w:rsidRDefault="00AE150D" w:rsidP="00AE150D">
      <w:pPr>
        <w:spacing w:before="43"/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ab/>
        <w:t xml:space="preserve">В процессе обучения чтению нот с листа можно использовать специальные упражнения. Например, педагог начинает играть фразу, а затем ученик подхватывает и продолжает ее (тем самым вырабатывается умение внимательно следить за исполнением по нотам и "смотреть-слышать" вперед). Или другое упражнение: педагог играет мелодию, а ученик фиксирует рукой ритм сопровождения. Полезны такие упражнения: </w:t>
      </w:r>
      <w:proofErr w:type="spellStart"/>
      <w:r w:rsidRPr="002C0353">
        <w:rPr>
          <w:color w:val="000000"/>
          <w:sz w:val="28"/>
          <w:szCs w:val="28"/>
        </w:rPr>
        <w:t>прохлопывание</w:t>
      </w:r>
      <w:proofErr w:type="spellEnd"/>
      <w:r w:rsidRPr="002C0353">
        <w:rPr>
          <w:color w:val="000000"/>
          <w:sz w:val="28"/>
          <w:szCs w:val="28"/>
        </w:rPr>
        <w:t xml:space="preserve"> длительностей мелодии и сопровождения одновременно двумя руками - сначала в простейших, затем в постепенно усложняющихся сочетаниях. </w:t>
      </w:r>
    </w:p>
    <w:p w:rsidR="00AE150D" w:rsidRPr="009820E2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E150D">
        <w:rPr>
          <w:sz w:val="28"/>
          <w:szCs w:val="28"/>
        </w:rPr>
        <w:t xml:space="preserve">Чтение с листа </w:t>
      </w:r>
      <w:r w:rsidR="00AE150D" w:rsidRPr="009820E2">
        <w:rPr>
          <w:sz w:val="28"/>
          <w:szCs w:val="28"/>
        </w:rPr>
        <w:t>является «предметом по выбору» и занимает одно из ведущих мест, так как</w:t>
      </w:r>
      <w:r w:rsidR="00AE150D">
        <w:rPr>
          <w:sz w:val="28"/>
          <w:szCs w:val="28"/>
        </w:rPr>
        <w:t xml:space="preserve">, с одной стороны, </w:t>
      </w:r>
      <w:r w:rsidR="00AE150D" w:rsidRPr="009820E2">
        <w:rPr>
          <w:sz w:val="28"/>
          <w:szCs w:val="28"/>
        </w:rPr>
        <w:t>учитывается дальнейшая профе</w:t>
      </w:r>
      <w:r w:rsidR="00AE150D">
        <w:rPr>
          <w:sz w:val="28"/>
          <w:szCs w:val="28"/>
        </w:rPr>
        <w:t xml:space="preserve">ссиональная ориентация учащихся, а с другой – закладываются навыки творческой деятельности любителя.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62F92">
        <w:rPr>
          <w:sz w:val="28"/>
          <w:szCs w:val="28"/>
        </w:rPr>
        <w:t xml:space="preserve">Занятия по предмету </w:t>
      </w:r>
      <w:r>
        <w:rPr>
          <w:sz w:val="28"/>
          <w:szCs w:val="28"/>
        </w:rPr>
        <w:t xml:space="preserve">«чтение с листа» в инструментальном классе </w:t>
      </w:r>
      <w:r w:rsidRPr="00062F92">
        <w:rPr>
          <w:sz w:val="28"/>
          <w:szCs w:val="28"/>
        </w:rPr>
        <w:t xml:space="preserve">рекомендуется проводить </w:t>
      </w:r>
      <w:r>
        <w:rPr>
          <w:sz w:val="28"/>
          <w:szCs w:val="28"/>
        </w:rPr>
        <w:t>со второго класса</w:t>
      </w:r>
      <w:r w:rsidRPr="0006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окончания музыкальной школы. Количество проходимых произведений и уровень их сложности зависит от индивидуальных возможностей учащихся.      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Успешность чтения нот с листа целиком зависит от степени развития  знаний, умения и навыков учащегося. Чем больше он видит и внутренне слышит в нотном тексте, чем скорее и далее предугадает логику развития музыкального материала, чем лучше он владеет инструментом, тем успешнее и качественнее прочитает он и ноты с листа.</w:t>
      </w:r>
      <w:r>
        <w:rPr>
          <w:sz w:val="28"/>
          <w:szCs w:val="28"/>
        </w:rPr>
        <w:br/>
        <w:t xml:space="preserve">Успешность этой деятельности зависит также и от опыта, приобретенного в процессе упражнений. «Лучший путь  добиться большой скорости в чтении нот с листа, - говорил </w:t>
      </w:r>
      <w:proofErr w:type="spellStart"/>
      <w:r>
        <w:rPr>
          <w:sz w:val="28"/>
          <w:szCs w:val="28"/>
        </w:rPr>
        <w:t>И.Гофман</w:t>
      </w:r>
      <w:proofErr w:type="spellEnd"/>
      <w:r>
        <w:rPr>
          <w:sz w:val="28"/>
          <w:szCs w:val="28"/>
        </w:rPr>
        <w:t>, - как можно больше читать с листа».</w:t>
      </w:r>
      <w:r>
        <w:rPr>
          <w:sz w:val="28"/>
          <w:szCs w:val="28"/>
        </w:rPr>
        <w:br/>
        <w:t xml:space="preserve">     Для развития навыков чтения с листа рекомендуется  исполнять нотный текст  в темпе и без остановок, даже путем упрощения фактуры изложения музыкального материала. В развитии навыков чтения с листа следует идти от целого к деталям.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Обучение чтению с листа следует начинать с анализа нотной записи предварительно усвоенного по слуху очень легкого музыкального материала.        Для этой цели лучше использовать  короткие мелодии в объеме трех нижних звуков мажорного лада. В процессе зрительского анализа «звучащего </w:t>
      </w:r>
      <w:r>
        <w:rPr>
          <w:sz w:val="28"/>
          <w:szCs w:val="28"/>
        </w:rPr>
        <w:lastRenderedPageBreak/>
        <w:t>внутри» нотного текста учащийся называет звуки, длительности, фиксирует знакомые по слуху элементарные методические и ритмические комплексы, вносит в текст аппликатуру, затем проигрывает мелодию «с листа».</w:t>
      </w:r>
      <w:r>
        <w:rPr>
          <w:sz w:val="28"/>
          <w:szCs w:val="28"/>
        </w:rPr>
        <w:br/>
        <w:t>Вслед за этим педагог предлагает учащемуся несколько новых мелодий. Они имеют тот же звуковой объем и те же длительности, но одновременно содержат новые мелодические и ритмические сочетания. Учащийся анализирует нотный текст, проигрывает его в классе, а дома транспонирует.</w:t>
      </w:r>
      <w:r>
        <w:rPr>
          <w:sz w:val="28"/>
          <w:szCs w:val="28"/>
        </w:rPr>
        <w:br/>
        <w:t xml:space="preserve">      Дальнейшее усложнение нотного материала происходит на основе последовательного  привнесения в мелодии нового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элемента.</w:t>
      </w:r>
      <w:r>
        <w:rPr>
          <w:sz w:val="28"/>
          <w:szCs w:val="28"/>
        </w:rPr>
        <w:br/>
        <w:t>В процессе чтения с листа в классе и последующего его транспонирования дома учащийся усваивает и другие элементы музыкальной речи – длительности, размеры, штрихи и т.д. Следует использовать разные тональности, поскольку не только слуховое, но и зрительское восприятие той или иной тональности способствует формированию и развитию тональных ощущений и представлений.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Особую роль следует придавать зрительному анализу предназначенного для чтения с листа нотного текста. Необходимо приучать учащегося к определенной последовательности анализа, начиная с названия пьесы. 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 xml:space="preserve">Анализ включает в себя осмысление лада, размера, тональности, определение составных частей мелодии (предложений, фраз), выявление характерных особенностей мелодии, определение фразировки, проектирование движений и аппликатуры, и т.д. </w:t>
      </w:r>
      <w:proofErr w:type="gramEnd"/>
    </w:p>
    <w:p w:rsidR="00AE150D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E150D">
        <w:rPr>
          <w:sz w:val="28"/>
          <w:szCs w:val="28"/>
        </w:rPr>
        <w:t>В старших классах следует приобщать учащегося к проведению  анализа в двух планах: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-целостный анализ формы, </w:t>
      </w:r>
      <w:proofErr w:type="spellStart"/>
      <w:r>
        <w:rPr>
          <w:sz w:val="28"/>
          <w:szCs w:val="28"/>
        </w:rPr>
        <w:t>ладотональности</w:t>
      </w:r>
      <w:proofErr w:type="spellEnd"/>
      <w:r>
        <w:rPr>
          <w:sz w:val="28"/>
          <w:szCs w:val="28"/>
        </w:rPr>
        <w:t>, жанровых особенностей и других выразительных средств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>-анализ элементов музыкального языка – интервалов, аккордов, ритмических групп и т.д.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Логику мышления учащегося в процессе анализа музыкального материала</w:t>
      </w:r>
      <w:r>
        <w:rPr>
          <w:sz w:val="28"/>
          <w:szCs w:val="28"/>
        </w:rPr>
        <w:br/>
        <w:t xml:space="preserve">легче контролировать, когда он рассуждает вслух. Не желательно при чтении с листа считать вслух, так как учащийся хуже слышит себя и не может до конца контролировать.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всем протяжении обучению чтения с листа педагог должен учить ребенка играть предложенный те</w:t>
      </w:r>
      <w:proofErr w:type="gramStart"/>
      <w:r>
        <w:rPr>
          <w:sz w:val="28"/>
          <w:szCs w:val="28"/>
        </w:rPr>
        <w:t>кст ср</w:t>
      </w:r>
      <w:proofErr w:type="gramEnd"/>
      <w:r>
        <w:rPr>
          <w:sz w:val="28"/>
          <w:szCs w:val="28"/>
        </w:rPr>
        <w:t>азу двумя руками, красивым звуком, грамотно и выразительно. Непременное условие для этого – степень сложности музыкального материала для чтения с листа должна полностью соответствовать поставленной задаче и возможностям учащегося. А для того, чтобы в будущем учащийся мог исполнить с листа нотный текст, сложность которого не позволяет воспроизвести его во всей полноте, нужно последовательно учить его упрощению фактуры изложения музыкального материала, при обязательном сохранении мелодии и гармонической основы.</w:t>
      </w:r>
      <w:r>
        <w:rPr>
          <w:sz w:val="28"/>
          <w:szCs w:val="28"/>
        </w:rPr>
        <w:br/>
        <w:t xml:space="preserve">     После того как учащийся научился соблюдать важнейшие принципы чтения с листа, полезно иногда требовать от него исполнения нотного текста без предварительного анализа. Это развивает способность более быстрого ориентирования в музыкальном материале.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Также, необходимо научить учащегося определенным закономерностям нотописания: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группировка нот способствует охвату целых групп, при этом связки указывают не только на длительности нот, но и направление движения мелодии (вверх – вниз)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фразировочные</w:t>
      </w:r>
      <w:proofErr w:type="spellEnd"/>
      <w:r>
        <w:rPr>
          <w:sz w:val="28"/>
          <w:szCs w:val="28"/>
        </w:rPr>
        <w:t xml:space="preserve"> лиги указывают на законченность построений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графические изображения интервалов и аккордов способствуют их восприятию не отдельными звуками, а целыми нотными знаками (терции пишутся только на соседних линейках, или в промежутках, квинты – через линейку  и т.д.). Воспитание умения воспринимать созвучия целыми нотными знаками должно осуществляться на основе охвата их взглядом снизу вверх, а не сверху вниз.</w:t>
      </w:r>
    </w:p>
    <w:p w:rsidR="00AE150D" w:rsidRPr="00DC6A90" w:rsidRDefault="00AE150D" w:rsidP="00AE150D">
      <w:pPr>
        <w:ind w:left="360"/>
        <w:jc w:val="both"/>
        <w:rPr>
          <w:sz w:val="28"/>
        </w:rPr>
      </w:pPr>
    </w:p>
    <w:p w:rsidR="009D47A4" w:rsidRPr="009D47A4" w:rsidRDefault="00AE150D" w:rsidP="00AE150D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="009D47A4" w:rsidRPr="009D47A4">
        <w:rPr>
          <w:b/>
          <w:bCs/>
          <w:i/>
          <w:iCs/>
          <w:color w:val="000000"/>
          <w:sz w:val="28"/>
          <w:szCs w:val="28"/>
        </w:rPr>
        <w:t>2. Рекомендации по организации самостоятельной работы</w:t>
      </w:r>
    </w:p>
    <w:p w:rsidR="009D47A4" w:rsidRPr="009D47A4" w:rsidRDefault="009D47A4" w:rsidP="009D47A4">
      <w:pPr>
        <w:spacing w:before="5"/>
        <w:ind w:left="430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обучающегося</w:t>
      </w:r>
    </w:p>
    <w:p w:rsidR="009D47A4" w:rsidRPr="009D47A4" w:rsidRDefault="009D47A4" w:rsidP="009D47A4">
      <w:pPr>
        <w:ind w:firstLine="71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Преподавателю следует распределить время домашнего занятия с учетом всех предметов, связанных с игрой </w:t>
      </w:r>
      <w:r w:rsidR="00AE150D">
        <w:rPr>
          <w:color w:val="000000"/>
          <w:sz w:val="28"/>
          <w:szCs w:val="28"/>
        </w:rPr>
        <w:t>на инструменте. Необходимо читать</w:t>
      </w:r>
      <w:r w:rsidRPr="009D47A4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>произведения</w:t>
      </w:r>
      <w:r w:rsidRPr="009D47A4">
        <w:rPr>
          <w:color w:val="000000"/>
          <w:sz w:val="28"/>
          <w:szCs w:val="28"/>
        </w:rPr>
        <w:t xml:space="preserve">, соблюдая все авторские ремарки в нотах </w:t>
      </w:r>
      <w:proofErr w:type="gramStart"/>
      <w:r w:rsidRPr="009D47A4">
        <w:rPr>
          <w:color w:val="000000"/>
          <w:sz w:val="28"/>
          <w:szCs w:val="28"/>
        </w:rPr>
        <w:t>-т</w:t>
      </w:r>
      <w:proofErr w:type="gramEnd"/>
      <w:r w:rsidRPr="009D47A4">
        <w:rPr>
          <w:color w:val="000000"/>
          <w:sz w:val="28"/>
          <w:szCs w:val="28"/>
        </w:rPr>
        <w:t>емп, штрихи, динами</w:t>
      </w:r>
      <w:r w:rsidR="00AE150D">
        <w:rPr>
          <w:color w:val="000000"/>
          <w:sz w:val="28"/>
          <w:szCs w:val="28"/>
        </w:rPr>
        <w:t>ку, паузы и т.д. Наизусть произведение</w:t>
      </w:r>
      <w:r w:rsidRPr="009D47A4">
        <w:rPr>
          <w:color w:val="000000"/>
          <w:sz w:val="28"/>
          <w:szCs w:val="28"/>
        </w:rPr>
        <w:t xml:space="preserve"> выучивать нет необходимости. 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Ученик всегда должен работать по рекомендациям преподавателя, которые он получает на каждом уроке. Очень полезно слушать записи исполняемых произведений и посещать концерты инструментальной музыки.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left="1378"/>
        <w:contextualSpacing/>
        <w:jc w:val="both"/>
      </w:pPr>
    </w:p>
    <w:p w:rsidR="009D47A4" w:rsidRPr="009D47A4" w:rsidRDefault="006B07D3" w:rsidP="006B07D3">
      <w:pPr>
        <w:spacing w:before="149"/>
        <w:contextualSpacing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9D47A4" w:rsidRPr="009D47A4">
        <w:rPr>
          <w:b/>
          <w:bCs/>
          <w:color w:val="000000"/>
          <w:sz w:val="28"/>
          <w:szCs w:val="28"/>
        </w:rPr>
        <w:t>VI. СПИСКИ НОТНОЙ И МЕТОДИЧЕСКОЙ ЛИТЕРАТУРЫ</w:t>
      </w:r>
    </w:p>
    <w:p w:rsidR="009D47A4" w:rsidRPr="009D47A4" w:rsidRDefault="009D47A4" w:rsidP="009D47A4">
      <w:pPr>
        <w:ind w:right="1670" w:firstLine="2131"/>
        <w:contextualSpacing/>
        <w:jc w:val="both"/>
      </w:pPr>
    </w:p>
    <w:p w:rsidR="00AE150D" w:rsidRPr="00AE150D" w:rsidRDefault="00AE150D" w:rsidP="00AE150D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>
        <w:rPr>
          <w:sz w:val="28"/>
        </w:rPr>
        <w:t xml:space="preserve">Для чтения нот с листа рекомендуются наиболее легкие произведения из списков по специальности и ансамблям. Выбор произведений определяются педагогом с учетом индивидуальных особенностей ученика. </w:t>
      </w:r>
      <w:r>
        <w:rPr>
          <w:sz w:val="28"/>
        </w:rPr>
        <w:br/>
        <w:t>Для работы рекомендуются различные школы игры,  сборники педагогического репертуара, авторские сборники,  используемые в инструментальных классах, в основном, на 2 класса ниже уровня обычно проходимого в учебном году.</w:t>
      </w:r>
    </w:p>
    <w:p w:rsidR="00AE150D" w:rsidRDefault="00AE150D" w:rsidP="00AE150D">
      <w:pPr>
        <w:jc w:val="both"/>
        <w:rPr>
          <w:sz w:val="28"/>
        </w:rPr>
      </w:pPr>
      <w:r>
        <w:rPr>
          <w:sz w:val="28"/>
        </w:rPr>
        <w:t>(Примерные репертуарные списки можно найти в приложениях ко всем программам по различным инструментам).</w:t>
      </w:r>
    </w:p>
    <w:p w:rsidR="00AE150D" w:rsidRDefault="00AE150D" w:rsidP="00AE150D">
      <w:pPr>
        <w:spacing w:line="360" w:lineRule="auto"/>
        <w:jc w:val="both"/>
        <w:rPr>
          <w:sz w:val="28"/>
        </w:rPr>
      </w:pPr>
      <w:r>
        <w:rPr>
          <w:sz w:val="28"/>
        </w:rPr>
        <w:br/>
        <w:t xml:space="preserve">                               </w:t>
      </w:r>
      <w:r w:rsidRPr="00F228B7">
        <w:rPr>
          <w:b/>
          <w:sz w:val="28"/>
        </w:rPr>
        <w:t>РЕКОМЕНДУЕМАЯ ЛИТЕРАТУРА</w:t>
      </w:r>
      <w:r>
        <w:rPr>
          <w:sz w:val="28"/>
        </w:rPr>
        <w:t xml:space="preserve"> </w:t>
      </w:r>
    </w:p>
    <w:p w:rsidR="00AE150D" w:rsidRPr="00F228B7" w:rsidRDefault="00AE150D" w:rsidP="00AE150D">
      <w:pPr>
        <w:spacing w:before="206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Методика обучения игре на фортепиано. З-е.-изд. М., 1978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Алексеев А. 0 воспитании музыканта-исполнителя // Сов</w:t>
      </w:r>
      <w:proofErr w:type="gramStart"/>
      <w:r w:rsidRPr="00F228B7">
        <w:rPr>
          <w:sz w:val="28"/>
          <w:szCs w:val="28"/>
        </w:rPr>
        <w:t>.</w:t>
      </w:r>
      <w:proofErr w:type="gramEnd"/>
      <w:r w:rsidRPr="00F228B7">
        <w:rPr>
          <w:sz w:val="28"/>
          <w:szCs w:val="28"/>
        </w:rPr>
        <w:t xml:space="preserve"> </w:t>
      </w:r>
      <w:proofErr w:type="gramStart"/>
      <w:r w:rsidRPr="00F228B7">
        <w:rPr>
          <w:sz w:val="28"/>
          <w:szCs w:val="28"/>
        </w:rPr>
        <w:t>м</w:t>
      </w:r>
      <w:proofErr w:type="gramEnd"/>
      <w:r w:rsidRPr="00F228B7">
        <w:rPr>
          <w:sz w:val="28"/>
          <w:szCs w:val="28"/>
        </w:rPr>
        <w:t xml:space="preserve">узыка, 1980,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№ 2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lastRenderedPageBreak/>
        <w:t>Алексеев А. Педагог творческого поиска // Сов</w:t>
      </w:r>
      <w:proofErr w:type="gramStart"/>
      <w:r w:rsidRPr="00F228B7">
        <w:rPr>
          <w:sz w:val="28"/>
          <w:szCs w:val="28"/>
        </w:rPr>
        <w:t>.</w:t>
      </w:r>
      <w:proofErr w:type="gramEnd"/>
      <w:r w:rsidRPr="00F228B7">
        <w:rPr>
          <w:sz w:val="28"/>
          <w:szCs w:val="28"/>
        </w:rPr>
        <w:t xml:space="preserve"> </w:t>
      </w:r>
      <w:proofErr w:type="gramStart"/>
      <w:r w:rsidRPr="00F228B7">
        <w:rPr>
          <w:sz w:val="28"/>
          <w:szCs w:val="28"/>
        </w:rPr>
        <w:t>м</w:t>
      </w:r>
      <w:proofErr w:type="gramEnd"/>
      <w:r w:rsidRPr="00F228B7">
        <w:rPr>
          <w:sz w:val="28"/>
          <w:szCs w:val="28"/>
        </w:rPr>
        <w:t xml:space="preserve">узыка, 1981, # 3 </w:t>
      </w:r>
    </w:p>
    <w:p w:rsidR="00AE150D" w:rsidRPr="00F228B7" w:rsidRDefault="00AE150D" w:rsidP="00AE150D">
      <w:pPr>
        <w:spacing w:before="9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Артоболевская А. Д. Первая встреча с музыкой: Из опыта работы педагога-пианиста с детьми дошкольного и младшего школьного возраста.- М., 1935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Баренбойм</w:t>
      </w:r>
      <w:proofErr w:type="spellEnd"/>
      <w:r w:rsidRPr="00F228B7">
        <w:rPr>
          <w:sz w:val="28"/>
          <w:szCs w:val="28"/>
        </w:rPr>
        <w:t xml:space="preserve"> Л. Музыкальная педагогика и исполнительство.- Л.,</w:t>
      </w:r>
      <w:proofErr w:type="gramStart"/>
      <w:r w:rsidRPr="00F228B7">
        <w:rPr>
          <w:sz w:val="28"/>
          <w:szCs w:val="28"/>
        </w:rPr>
        <w:t xml:space="preserve"> !</w:t>
      </w:r>
      <w:proofErr w:type="gramEnd"/>
      <w:r w:rsidRPr="00F228B7">
        <w:rPr>
          <w:sz w:val="28"/>
          <w:szCs w:val="28"/>
        </w:rPr>
        <w:t xml:space="preserve">974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Баренбойм</w:t>
      </w:r>
      <w:proofErr w:type="spellEnd"/>
      <w:r w:rsidRPr="00F228B7">
        <w:rPr>
          <w:sz w:val="28"/>
          <w:szCs w:val="28"/>
        </w:rPr>
        <w:t xml:space="preserve"> Л. Путь к </w:t>
      </w:r>
      <w:proofErr w:type="spellStart"/>
      <w:r w:rsidRPr="00F228B7">
        <w:rPr>
          <w:sz w:val="28"/>
          <w:szCs w:val="28"/>
        </w:rPr>
        <w:t>музицированию</w:t>
      </w:r>
      <w:proofErr w:type="spellEnd"/>
      <w:r w:rsidRPr="00F228B7">
        <w:rPr>
          <w:sz w:val="28"/>
          <w:szCs w:val="28"/>
        </w:rPr>
        <w:t xml:space="preserve">.- Л.- М., 1973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Баринова М. 0 </w:t>
      </w:r>
      <w:proofErr w:type="gramStart"/>
      <w:r w:rsidRPr="00F228B7">
        <w:rPr>
          <w:sz w:val="28"/>
          <w:szCs w:val="28"/>
        </w:rPr>
        <w:t>развитии</w:t>
      </w:r>
      <w:proofErr w:type="gramEnd"/>
      <w:r w:rsidRPr="00F228B7">
        <w:rPr>
          <w:sz w:val="28"/>
          <w:szCs w:val="28"/>
        </w:rPr>
        <w:t xml:space="preserve"> творческих способностей ученика.- Л., 1961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Вопросы музыкальной педагогики: Сб. статей</w:t>
      </w:r>
      <w:proofErr w:type="gramStart"/>
      <w:r w:rsidRPr="00F228B7">
        <w:rPr>
          <w:sz w:val="28"/>
          <w:szCs w:val="28"/>
        </w:rPr>
        <w:t xml:space="preserve"> / Р</w:t>
      </w:r>
      <w:proofErr w:type="gramEnd"/>
      <w:r w:rsidRPr="00F228B7">
        <w:rPr>
          <w:sz w:val="28"/>
          <w:szCs w:val="28"/>
        </w:rPr>
        <w:t xml:space="preserve">ед.-сост. В. </w:t>
      </w:r>
      <w:proofErr w:type="spellStart"/>
      <w:r w:rsidRPr="00F228B7">
        <w:rPr>
          <w:sz w:val="28"/>
          <w:szCs w:val="28"/>
        </w:rPr>
        <w:t>Натансон</w:t>
      </w:r>
      <w:proofErr w:type="spellEnd"/>
      <w:r w:rsidRPr="00F228B7">
        <w:rPr>
          <w:sz w:val="28"/>
          <w:szCs w:val="28"/>
        </w:rPr>
        <w:t xml:space="preserve">, Л. Рощина. </w:t>
      </w:r>
      <w:proofErr w:type="spellStart"/>
      <w:r w:rsidRPr="00F228B7">
        <w:rPr>
          <w:sz w:val="28"/>
          <w:szCs w:val="28"/>
        </w:rPr>
        <w:t>Вып</w:t>
      </w:r>
      <w:proofErr w:type="spellEnd"/>
      <w:r w:rsidRPr="00F228B7">
        <w:rPr>
          <w:sz w:val="28"/>
          <w:szCs w:val="28"/>
        </w:rPr>
        <w:t xml:space="preserve">. V.- М., 1984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Вопросы фортепианной педагогики: Сб. статей / Под общ</w:t>
      </w:r>
      <w:proofErr w:type="gramStart"/>
      <w:r w:rsidRPr="00F228B7">
        <w:rPr>
          <w:sz w:val="28"/>
          <w:szCs w:val="28"/>
        </w:rPr>
        <w:t>.</w:t>
      </w:r>
      <w:proofErr w:type="gramEnd"/>
      <w:r w:rsidRPr="00F228B7">
        <w:rPr>
          <w:sz w:val="28"/>
          <w:szCs w:val="28"/>
        </w:rPr>
        <w:t xml:space="preserve"> </w:t>
      </w:r>
      <w:proofErr w:type="gramStart"/>
      <w:r w:rsidRPr="00F228B7">
        <w:rPr>
          <w:sz w:val="28"/>
          <w:szCs w:val="28"/>
        </w:rPr>
        <w:t>р</w:t>
      </w:r>
      <w:proofErr w:type="gramEnd"/>
      <w:r w:rsidRPr="00F228B7">
        <w:rPr>
          <w:sz w:val="28"/>
          <w:szCs w:val="28"/>
        </w:rPr>
        <w:t xml:space="preserve">ед. В. </w:t>
      </w:r>
      <w:proofErr w:type="spellStart"/>
      <w:r w:rsidRPr="00F228B7">
        <w:rPr>
          <w:sz w:val="28"/>
          <w:szCs w:val="28"/>
        </w:rPr>
        <w:t>Натансона</w:t>
      </w:r>
      <w:proofErr w:type="spellEnd"/>
      <w:r w:rsidRPr="00F228B7">
        <w:rPr>
          <w:sz w:val="28"/>
          <w:szCs w:val="28"/>
        </w:rPr>
        <w:t xml:space="preserve">. </w:t>
      </w:r>
      <w:proofErr w:type="spellStart"/>
      <w:r w:rsidRPr="00F228B7">
        <w:rPr>
          <w:sz w:val="28"/>
          <w:szCs w:val="28"/>
        </w:rPr>
        <w:t>Вып</w:t>
      </w:r>
      <w:proofErr w:type="spellEnd"/>
      <w:r w:rsidRPr="00F228B7">
        <w:rPr>
          <w:sz w:val="28"/>
          <w:szCs w:val="28"/>
        </w:rPr>
        <w:t xml:space="preserve">. 1 - IV.- М., 1963, 1967, 1971, 1976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Воспитание пианиста в детской музыкальной школе</w:t>
      </w:r>
      <w:proofErr w:type="gramStart"/>
      <w:r w:rsidRPr="00F228B7">
        <w:rPr>
          <w:sz w:val="28"/>
          <w:szCs w:val="28"/>
        </w:rPr>
        <w:t xml:space="preserve"> / О</w:t>
      </w:r>
      <w:proofErr w:type="gramEnd"/>
      <w:r w:rsidRPr="00F228B7">
        <w:rPr>
          <w:sz w:val="28"/>
          <w:szCs w:val="28"/>
        </w:rPr>
        <w:t>тв. ред.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Б. </w:t>
      </w:r>
      <w:proofErr w:type="spellStart"/>
      <w:r w:rsidRPr="00F228B7">
        <w:rPr>
          <w:sz w:val="28"/>
          <w:szCs w:val="28"/>
        </w:rPr>
        <w:t>Нилич</w:t>
      </w:r>
      <w:proofErr w:type="spellEnd"/>
      <w:r w:rsidRPr="00F228B7">
        <w:rPr>
          <w:sz w:val="28"/>
          <w:szCs w:val="28"/>
        </w:rPr>
        <w:t xml:space="preserve">.- Киев, 1964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Кременштейн</w:t>
      </w:r>
      <w:proofErr w:type="spellEnd"/>
      <w:r w:rsidRPr="00F228B7">
        <w:rPr>
          <w:sz w:val="28"/>
          <w:szCs w:val="28"/>
        </w:rPr>
        <w:t xml:space="preserve"> Б. Воспитание самостоятельности учащихся в классе специального фортепиано. М., 1965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Кременштейн</w:t>
      </w:r>
      <w:proofErr w:type="spellEnd"/>
      <w:r w:rsidRPr="00F228B7">
        <w:rPr>
          <w:sz w:val="28"/>
          <w:szCs w:val="28"/>
        </w:rPr>
        <w:t xml:space="preserve"> Б. Педагогика Г. Г. Нейгауза. М., 1984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Любомудрова</w:t>
      </w:r>
      <w:proofErr w:type="spellEnd"/>
      <w:r w:rsidRPr="00F228B7">
        <w:rPr>
          <w:sz w:val="28"/>
          <w:szCs w:val="28"/>
        </w:rPr>
        <w:t xml:space="preserve"> Н. Методика обучения игре на фортепиано. М., 1982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Ляховицкая</w:t>
      </w:r>
      <w:proofErr w:type="spellEnd"/>
      <w:r w:rsidRPr="00F228B7">
        <w:rPr>
          <w:sz w:val="28"/>
          <w:szCs w:val="28"/>
        </w:rPr>
        <w:t xml:space="preserve"> С. 0 педагогическом </w:t>
      </w:r>
      <w:proofErr w:type="gramStart"/>
      <w:r w:rsidRPr="00F228B7">
        <w:rPr>
          <w:sz w:val="28"/>
          <w:szCs w:val="28"/>
        </w:rPr>
        <w:t>мастерстве</w:t>
      </w:r>
      <w:proofErr w:type="gramEnd"/>
      <w:r w:rsidRPr="00F228B7">
        <w:rPr>
          <w:sz w:val="28"/>
          <w:szCs w:val="28"/>
        </w:rPr>
        <w:t xml:space="preserve"> Л., 1963 </w:t>
      </w:r>
      <w:proofErr w:type="spellStart"/>
      <w:r w:rsidRPr="00F228B7">
        <w:rPr>
          <w:sz w:val="28"/>
          <w:szCs w:val="28"/>
        </w:rPr>
        <w:t>Маккиннон</w:t>
      </w:r>
      <w:proofErr w:type="spellEnd"/>
      <w:r w:rsidRPr="00F228B7">
        <w:rPr>
          <w:sz w:val="28"/>
          <w:szCs w:val="28"/>
        </w:rPr>
        <w:t xml:space="preserve"> Л. Игра наизусть: Л., 1987 </w:t>
      </w:r>
    </w:p>
    <w:p w:rsidR="00AE150D" w:rsidRPr="00F228B7" w:rsidRDefault="00AE150D" w:rsidP="00AE150D">
      <w:pPr>
        <w:spacing w:before="28"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Метнер</w:t>
      </w:r>
      <w:proofErr w:type="spellEnd"/>
      <w:r w:rsidRPr="00F228B7">
        <w:rPr>
          <w:sz w:val="28"/>
          <w:szCs w:val="28"/>
        </w:rPr>
        <w:t xml:space="preserve"> Н. Повседневная работа пианиста и композитора: Страницы из записной книжки</w:t>
      </w:r>
      <w:proofErr w:type="gramStart"/>
      <w:r w:rsidRPr="00F228B7">
        <w:rPr>
          <w:sz w:val="28"/>
          <w:szCs w:val="28"/>
        </w:rPr>
        <w:t xml:space="preserve"> / С</w:t>
      </w:r>
      <w:proofErr w:type="gramEnd"/>
      <w:r w:rsidRPr="00F228B7">
        <w:rPr>
          <w:sz w:val="28"/>
          <w:szCs w:val="28"/>
        </w:rPr>
        <w:t xml:space="preserve">ост. М. А. Гурвич, Л. Г. </w:t>
      </w:r>
      <w:proofErr w:type="spellStart"/>
      <w:r w:rsidRPr="00F228B7">
        <w:rPr>
          <w:sz w:val="28"/>
          <w:szCs w:val="28"/>
        </w:rPr>
        <w:t>Лукомский</w:t>
      </w:r>
      <w:proofErr w:type="spellEnd"/>
      <w:r w:rsidRPr="00F228B7">
        <w:rPr>
          <w:sz w:val="28"/>
          <w:szCs w:val="28"/>
        </w:rPr>
        <w:t xml:space="preserve">. М., 1963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Д. Б. </w:t>
      </w:r>
      <w:proofErr w:type="spellStart"/>
      <w:r w:rsidRPr="00F228B7">
        <w:rPr>
          <w:sz w:val="28"/>
          <w:szCs w:val="28"/>
        </w:rPr>
        <w:t>Кабалевский</w:t>
      </w:r>
      <w:proofErr w:type="spellEnd"/>
      <w:r w:rsidRPr="00F228B7">
        <w:rPr>
          <w:sz w:val="28"/>
          <w:szCs w:val="28"/>
        </w:rPr>
        <w:t xml:space="preserve">. М., 1973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Нейгауз Г. 06 </w:t>
      </w:r>
      <w:proofErr w:type="gramStart"/>
      <w:r w:rsidRPr="00F228B7">
        <w:rPr>
          <w:sz w:val="28"/>
          <w:szCs w:val="28"/>
        </w:rPr>
        <w:t>искусстве</w:t>
      </w:r>
      <w:proofErr w:type="gramEnd"/>
      <w:r w:rsidRPr="00F228B7">
        <w:rPr>
          <w:sz w:val="28"/>
          <w:szCs w:val="28"/>
        </w:rPr>
        <w:t xml:space="preserve"> фортепианной игры. - М., 1961 </w:t>
      </w:r>
      <w:r>
        <w:rPr>
          <w:sz w:val="28"/>
          <w:szCs w:val="28"/>
        </w:rPr>
        <w:br/>
        <w:t>Платонов В. Чтение нот с листа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Рафалович О. Транспонирование в классе фортепиано. М., 1963 </w:t>
      </w:r>
      <w:r>
        <w:rPr>
          <w:sz w:val="28"/>
          <w:szCs w:val="28"/>
        </w:rPr>
        <w:br/>
      </w:r>
      <w:r w:rsidRPr="00F228B7">
        <w:rPr>
          <w:sz w:val="28"/>
          <w:szCs w:val="28"/>
        </w:rPr>
        <w:t xml:space="preserve">Ребенок за роялем: Пианисты-педагоги социалистических стран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о фортепианной методике.- М., 1981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Тургенева Э. Ш. 0 некоторых во</w:t>
      </w:r>
      <w:r>
        <w:rPr>
          <w:sz w:val="28"/>
          <w:szCs w:val="28"/>
        </w:rPr>
        <w:t>просах развития творческих спо</w:t>
      </w:r>
      <w:r w:rsidRPr="00F228B7">
        <w:rPr>
          <w:sz w:val="28"/>
          <w:szCs w:val="28"/>
        </w:rPr>
        <w:t>собностей учащихся в классе фортепиано. Центр. Метод</w:t>
      </w:r>
      <w:proofErr w:type="gramStart"/>
      <w:r w:rsidRPr="00F228B7">
        <w:rPr>
          <w:sz w:val="28"/>
          <w:szCs w:val="28"/>
        </w:rPr>
        <w:t>.</w:t>
      </w:r>
      <w:proofErr w:type="gramEnd"/>
      <w:r w:rsidRPr="00F228B7">
        <w:rPr>
          <w:sz w:val="28"/>
          <w:szCs w:val="28"/>
        </w:rPr>
        <w:t xml:space="preserve"> </w:t>
      </w:r>
      <w:proofErr w:type="gramStart"/>
      <w:r w:rsidRPr="00F228B7">
        <w:rPr>
          <w:sz w:val="28"/>
          <w:szCs w:val="28"/>
        </w:rPr>
        <w:t>к</w:t>
      </w:r>
      <w:proofErr w:type="gramEnd"/>
      <w:r w:rsidRPr="00F228B7">
        <w:rPr>
          <w:sz w:val="28"/>
          <w:szCs w:val="28"/>
        </w:rPr>
        <w:t xml:space="preserve">абинет по детскому музыкальному и художественному образованию.- М., 1970 </w:t>
      </w:r>
      <w:r>
        <w:rPr>
          <w:sz w:val="28"/>
          <w:szCs w:val="28"/>
        </w:rPr>
        <w:br/>
      </w:r>
      <w:proofErr w:type="spellStart"/>
      <w:r w:rsidRPr="00F228B7">
        <w:rPr>
          <w:sz w:val="28"/>
          <w:szCs w:val="28"/>
        </w:rPr>
        <w:t>Фейнберг</w:t>
      </w:r>
      <w:proofErr w:type="spellEnd"/>
      <w:r w:rsidRPr="00F228B7">
        <w:rPr>
          <w:sz w:val="28"/>
          <w:szCs w:val="28"/>
        </w:rPr>
        <w:t xml:space="preserve"> С. Пианизм как искусство. М., 1965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lastRenderedPageBreak/>
        <w:t xml:space="preserve">Цыпин Г. Обучение игре на фортепиано. М., 1984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Шкловская А. 0 </w:t>
      </w:r>
      <w:proofErr w:type="gramStart"/>
      <w:r w:rsidRPr="00F228B7">
        <w:rPr>
          <w:sz w:val="28"/>
          <w:szCs w:val="28"/>
        </w:rPr>
        <w:t>воспитании</w:t>
      </w:r>
      <w:proofErr w:type="gramEnd"/>
      <w:r w:rsidRPr="00F228B7">
        <w:rPr>
          <w:sz w:val="28"/>
          <w:szCs w:val="28"/>
        </w:rPr>
        <w:t xml:space="preserve"> пианистических навыков. Л., 1971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Шуман Р. Жизненные правила для музыкантов. М, 1959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Л. Некоторые вопросы фортепианной техники. М., 1968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Л. Фортепианный урок в музыкальной школе и училище. М., 1947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А. Фортепианная педагогика. М., 1960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Шахов Г. Игра по слуху, чтение с листа и транспонирование в классе баяна</w:t>
      </w:r>
      <w:r>
        <w:rPr>
          <w:sz w:val="28"/>
          <w:szCs w:val="28"/>
        </w:rPr>
        <w:br/>
      </w: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sectPr w:rsidR="00AE1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5B62966"/>
    <w:multiLevelType w:val="hybridMultilevel"/>
    <w:tmpl w:val="E536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8530CAC"/>
    <w:multiLevelType w:val="singleLevel"/>
    <w:tmpl w:val="AF9EE11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CA22B4B"/>
    <w:multiLevelType w:val="hybridMultilevel"/>
    <w:tmpl w:val="5104A0C6"/>
    <w:lvl w:ilvl="0" w:tplc="01627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D41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CAD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701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C9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BCAA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64FE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68D3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3A9E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2"/>
    </w:lvlOverride>
  </w:num>
  <w:num w:numId="5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3"/>
    <w:lvlOverride w:ilvl="0">
      <w:startOverride w:val="4"/>
    </w:lvlOverride>
  </w:num>
  <w:num w:numId="7">
    <w:abstractNumId w:val="5"/>
    <w:lvlOverride w:ilvl="0">
      <w:startOverride w:val="5"/>
    </w:lvlOverride>
  </w:num>
  <w:num w:numId="8">
    <w:abstractNumId w:val="5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AF"/>
    <w:rsid w:val="00025FB0"/>
    <w:rsid w:val="00050D61"/>
    <w:rsid w:val="0007364C"/>
    <w:rsid w:val="00084808"/>
    <w:rsid w:val="00095D2A"/>
    <w:rsid w:val="00096D47"/>
    <w:rsid w:val="00097CD9"/>
    <w:rsid w:val="000A73EE"/>
    <w:rsid w:val="00134433"/>
    <w:rsid w:val="001660FF"/>
    <w:rsid w:val="001D1305"/>
    <w:rsid w:val="002143C4"/>
    <w:rsid w:val="002270AB"/>
    <w:rsid w:val="00247B00"/>
    <w:rsid w:val="00277500"/>
    <w:rsid w:val="0028358B"/>
    <w:rsid w:val="0029512E"/>
    <w:rsid w:val="0029605E"/>
    <w:rsid w:val="002B6170"/>
    <w:rsid w:val="002C0353"/>
    <w:rsid w:val="00306E28"/>
    <w:rsid w:val="00327AF3"/>
    <w:rsid w:val="00330777"/>
    <w:rsid w:val="00342B24"/>
    <w:rsid w:val="0035649E"/>
    <w:rsid w:val="003950C6"/>
    <w:rsid w:val="003A12CE"/>
    <w:rsid w:val="003A5F37"/>
    <w:rsid w:val="003C31CF"/>
    <w:rsid w:val="003E7675"/>
    <w:rsid w:val="003F73A3"/>
    <w:rsid w:val="00402988"/>
    <w:rsid w:val="0042326E"/>
    <w:rsid w:val="004614AD"/>
    <w:rsid w:val="0050000D"/>
    <w:rsid w:val="005010AF"/>
    <w:rsid w:val="0053769C"/>
    <w:rsid w:val="00687DCC"/>
    <w:rsid w:val="006B07D3"/>
    <w:rsid w:val="006C1387"/>
    <w:rsid w:val="006C1513"/>
    <w:rsid w:val="006D0E65"/>
    <w:rsid w:val="00726A89"/>
    <w:rsid w:val="00734D22"/>
    <w:rsid w:val="00754F51"/>
    <w:rsid w:val="0076061E"/>
    <w:rsid w:val="00781595"/>
    <w:rsid w:val="007827EB"/>
    <w:rsid w:val="00795AA8"/>
    <w:rsid w:val="008274BC"/>
    <w:rsid w:val="00845BF1"/>
    <w:rsid w:val="00866145"/>
    <w:rsid w:val="00874067"/>
    <w:rsid w:val="008A4E22"/>
    <w:rsid w:val="0098304A"/>
    <w:rsid w:val="009950BA"/>
    <w:rsid w:val="009D47A4"/>
    <w:rsid w:val="009E15A3"/>
    <w:rsid w:val="009E449F"/>
    <w:rsid w:val="009F5969"/>
    <w:rsid w:val="00A12BFF"/>
    <w:rsid w:val="00A3514F"/>
    <w:rsid w:val="00A473B5"/>
    <w:rsid w:val="00A4754A"/>
    <w:rsid w:val="00A81105"/>
    <w:rsid w:val="00A81776"/>
    <w:rsid w:val="00A86C9C"/>
    <w:rsid w:val="00A9357F"/>
    <w:rsid w:val="00AE150D"/>
    <w:rsid w:val="00AE4C0E"/>
    <w:rsid w:val="00B06BB6"/>
    <w:rsid w:val="00B15035"/>
    <w:rsid w:val="00B71218"/>
    <w:rsid w:val="00BC3AB5"/>
    <w:rsid w:val="00BC3EFB"/>
    <w:rsid w:val="00C029F5"/>
    <w:rsid w:val="00C05EBD"/>
    <w:rsid w:val="00CA21A3"/>
    <w:rsid w:val="00CD4708"/>
    <w:rsid w:val="00D61D08"/>
    <w:rsid w:val="00D94242"/>
    <w:rsid w:val="00DC6A90"/>
    <w:rsid w:val="00DF4F62"/>
    <w:rsid w:val="00E5050F"/>
    <w:rsid w:val="00F147AB"/>
    <w:rsid w:val="00F228B7"/>
    <w:rsid w:val="00F24C22"/>
    <w:rsid w:val="00F5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16</Pages>
  <Words>3409</Words>
  <Characters>24295</Characters>
  <Application>Microsoft Office Word</Application>
  <DocSecurity>0</DocSecurity>
  <Lines>202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ДЕТСКАЯ МУЗЫКАЛЬНАЯ ШКОЛА ИМЕНИ  Р</vt:lpstr>
    </vt:vector>
  </TitlesOfParts>
  <Company>Hewlett-Packard Company</Company>
  <LinksUpToDate>false</LinksUpToDate>
  <CharactersWithSpaces>27649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ДЕТСКАЯ МУЗЫКАЛЬНАЯ ШКОЛА ИМЕНИ  Р</dc:title>
  <dc:creator>Domashniy</dc:creator>
  <cp:lastModifiedBy>GLIERA-iCL-3</cp:lastModifiedBy>
  <cp:revision>28</cp:revision>
  <cp:lastPrinted>2006-11-08T18:05:00Z</cp:lastPrinted>
  <dcterms:created xsi:type="dcterms:W3CDTF">2017-06-05T14:04:00Z</dcterms:created>
  <dcterms:modified xsi:type="dcterms:W3CDTF">2025-09-09T14:55:00Z</dcterms:modified>
</cp:coreProperties>
</file>